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E8" w:rsidRPr="00DE76E8" w:rsidRDefault="00DE76E8" w:rsidP="00DE76E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r w:rsidRPr="00DE76E8">
        <w:rPr>
          <w:rFonts w:cs="Times New Roman"/>
          <w:b/>
          <w:bCs/>
          <w:color w:val="auto"/>
          <w:sz w:val="32"/>
          <w:szCs w:val="32"/>
        </w:rPr>
        <w:t>«Организация работы по социальной реабилитации (</w:t>
      </w:r>
      <w:proofErr w:type="spellStart"/>
      <w:r w:rsidRPr="00DE76E8">
        <w:rPr>
          <w:rFonts w:cs="Times New Roman"/>
          <w:b/>
          <w:bCs/>
          <w:color w:val="auto"/>
          <w:sz w:val="32"/>
          <w:szCs w:val="32"/>
        </w:rPr>
        <w:t>абилитации</w:t>
      </w:r>
      <w:proofErr w:type="spellEnd"/>
      <w:r w:rsidRPr="00DE76E8">
        <w:rPr>
          <w:rFonts w:cs="Times New Roman"/>
          <w:b/>
          <w:bCs/>
          <w:color w:val="auto"/>
          <w:sz w:val="32"/>
          <w:szCs w:val="32"/>
        </w:rPr>
        <w:t>)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DE76E8">
        <w:rPr>
          <w:rFonts w:cs="Times New Roman"/>
          <w:b/>
          <w:bCs/>
          <w:color w:val="auto"/>
          <w:sz w:val="32"/>
          <w:szCs w:val="32"/>
        </w:rPr>
        <w:t xml:space="preserve"> детей-инвалидов в муниципальном бюджетном учреждении</w:t>
      </w:r>
    </w:p>
    <w:p w:rsidR="00DE76E8" w:rsidRPr="00DE76E8" w:rsidRDefault="00DE76E8" w:rsidP="00DE76E8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iCs/>
          <w:color w:val="auto"/>
          <w:sz w:val="24"/>
          <w:szCs w:val="24"/>
        </w:rPr>
      </w:pPr>
    </w:p>
    <w:p w:rsidR="00DE76E8" w:rsidRPr="00DE76E8" w:rsidRDefault="00DE76E8" w:rsidP="0055199A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DE76E8">
        <w:rPr>
          <w:rFonts w:cs="Times New Roman"/>
          <w:b/>
          <w:bCs/>
          <w:iCs/>
          <w:color w:val="auto"/>
          <w:sz w:val="24"/>
          <w:szCs w:val="24"/>
        </w:rPr>
        <w:t xml:space="preserve">Наталья </w:t>
      </w:r>
      <w:proofErr w:type="spellStart"/>
      <w:r w:rsidRPr="00DE76E8">
        <w:rPr>
          <w:rFonts w:cs="Times New Roman"/>
          <w:b/>
          <w:bCs/>
          <w:iCs/>
          <w:color w:val="auto"/>
          <w:sz w:val="24"/>
          <w:szCs w:val="24"/>
        </w:rPr>
        <w:t>Асановна</w:t>
      </w:r>
      <w:proofErr w:type="spellEnd"/>
      <w:r w:rsidRPr="00DE76E8">
        <w:rPr>
          <w:rFonts w:cs="Times New Roman"/>
          <w:b/>
          <w:bCs/>
          <w:iCs/>
          <w:color w:val="auto"/>
          <w:sz w:val="24"/>
          <w:szCs w:val="24"/>
        </w:rPr>
        <w:t xml:space="preserve"> Карасева, </w:t>
      </w:r>
      <w:r w:rsidRPr="00DE76E8">
        <w:rPr>
          <w:rFonts w:cs="Times New Roman"/>
          <w:iCs/>
          <w:color w:val="auto"/>
          <w:sz w:val="24"/>
          <w:szCs w:val="24"/>
        </w:rPr>
        <w:t>заведующая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DE76E8">
        <w:rPr>
          <w:rFonts w:cs="Times New Roman"/>
          <w:iCs/>
          <w:color w:val="auto"/>
          <w:sz w:val="24"/>
          <w:szCs w:val="24"/>
        </w:rPr>
        <w:t>отделением реабилитации детей-инвалидов МБУ</w:t>
      </w:r>
    </w:p>
    <w:p w:rsidR="00DE76E8" w:rsidRPr="00DE76E8" w:rsidRDefault="00DE76E8" w:rsidP="0055199A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DE76E8">
        <w:rPr>
          <w:rFonts w:cs="Times New Roman"/>
          <w:iCs/>
          <w:color w:val="auto"/>
          <w:sz w:val="24"/>
          <w:szCs w:val="24"/>
        </w:rPr>
        <w:t>«Комплексный центр социального обслуживания</w:t>
      </w:r>
      <w:r>
        <w:rPr>
          <w:rFonts w:cs="Times New Roman"/>
          <w:iCs/>
          <w:color w:val="auto"/>
          <w:sz w:val="24"/>
          <w:szCs w:val="24"/>
        </w:rPr>
        <w:t xml:space="preserve"> </w:t>
      </w:r>
      <w:r w:rsidRPr="00DE76E8">
        <w:rPr>
          <w:rFonts w:cs="Times New Roman"/>
          <w:iCs/>
          <w:color w:val="auto"/>
          <w:sz w:val="24"/>
          <w:szCs w:val="24"/>
        </w:rPr>
        <w:t>населения»</w:t>
      </w:r>
      <w:bookmarkStart w:id="0" w:name="_GoBack"/>
      <w:bookmarkEnd w:id="0"/>
    </w:p>
    <w:p w:rsidR="00DE76E8" w:rsidRPr="00DE76E8" w:rsidRDefault="00DE76E8" w:rsidP="0055199A">
      <w:pPr>
        <w:spacing w:after="0" w:line="240" w:lineRule="auto"/>
        <w:ind w:left="4820"/>
        <w:rPr>
          <w:rFonts w:cs="Times New Roman"/>
          <w:iCs/>
          <w:color w:val="auto"/>
          <w:sz w:val="24"/>
          <w:szCs w:val="24"/>
        </w:rPr>
      </w:pPr>
      <w:r w:rsidRPr="00DE76E8">
        <w:rPr>
          <w:rFonts w:cs="Times New Roman"/>
          <w:iCs/>
          <w:color w:val="auto"/>
          <w:sz w:val="24"/>
          <w:szCs w:val="24"/>
        </w:rPr>
        <w:t>(г. Старый Оскол)</w:t>
      </w:r>
    </w:p>
    <w:p w:rsidR="00DE76E8" w:rsidRPr="00DE76E8" w:rsidRDefault="00DE76E8" w:rsidP="00DE76E8">
      <w:pPr>
        <w:spacing w:after="0" w:line="240" w:lineRule="auto"/>
        <w:ind w:left="5103"/>
        <w:rPr>
          <w:rFonts w:cs="Times New Roman"/>
          <w:sz w:val="16"/>
          <w:szCs w:val="16"/>
        </w:rPr>
      </w:pPr>
    </w:p>
    <w:p w:rsidR="00DE76E8" w:rsidRPr="00DE76E8" w:rsidRDefault="00A2636C" w:rsidP="00DE76E8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72390</wp:posOffset>
            </wp:positionV>
            <wp:extent cx="1439545" cy="2159635"/>
            <wp:effectExtent l="0" t="0" r="8255" b="0"/>
            <wp:wrapTight wrapText="bothSides">
              <wp:wrapPolygon edited="0">
                <wp:start x="0" y="0"/>
                <wp:lineTo x="0" y="21340"/>
                <wp:lineTo x="21438" y="21340"/>
                <wp:lineTo x="21438" y="0"/>
                <wp:lineTo x="0" y="0"/>
              </wp:wrapPolygon>
            </wp:wrapTight>
            <wp:docPr id="1" name="Рисунок 1" descr="C:\Users\HP7660\Downloads\IMG_20201202_115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7660\Downloads\IMG_20201202_115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6E8" w:rsidRPr="00DE76E8">
        <w:rPr>
          <w:rFonts w:cs="Times New Roman"/>
          <w:szCs w:val="28"/>
        </w:rPr>
        <w:t xml:space="preserve">Проблема социальной реабилитации и </w:t>
      </w:r>
      <w:proofErr w:type="spellStart"/>
      <w:r w:rsidR="00DE76E8" w:rsidRPr="00DE76E8">
        <w:rPr>
          <w:rFonts w:cs="Times New Roman"/>
          <w:szCs w:val="28"/>
        </w:rPr>
        <w:t>абилитации</w:t>
      </w:r>
      <w:proofErr w:type="spellEnd"/>
      <w:r w:rsidR="00DE76E8" w:rsidRPr="00DE76E8">
        <w:rPr>
          <w:rFonts w:cs="Times New Roman"/>
          <w:szCs w:val="28"/>
        </w:rPr>
        <w:t xml:space="preserve"> детей-инвалидов как наиболее уязвимой части населения, требует особого внимания со стороны государства и общества. Для освоения детьми социального опыта, включения их в существующую систему общественных отношений необходимы непрерывные, целенаправленные мероприятия и государственная поддержка.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С 1 января 2015 года вступил в законную силу Федеральный закон от 28.12.2013г. № 442-ФЗ «Об основах социального обслуживания граждан в Российской Федерации», который направлен на модернизацию системы социального обслуживания. В законе четко установлены обстоятельства, при наличии которых граждане признаются нуждающимися в социальном обслуживании. К числу таких обстоятельств относятся и наличие в семье инвалида или инвалидов, в том числе ребенка-инвалида или детей-инвалидов, нуждающихся в постоянном постороннем уходе, а так же наличие ребенка или детей (в том числе находящихся под опекой, попечительством), испытывающих трудности в социальной адаптации. Таким образом, расширилась категория лиц, подлежащих социальному обслуживанию.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В феврале 2015 года муниципальным бюджетным учреждением «Комплексный центр социального обслуживания населения» организована работа отделения реабилитации детей-инвалидов для обеспечения социальной реабилитации и </w:t>
      </w:r>
      <w:proofErr w:type="spellStart"/>
      <w:r w:rsidRPr="00DE76E8">
        <w:rPr>
          <w:rFonts w:cs="Times New Roman"/>
          <w:szCs w:val="28"/>
        </w:rPr>
        <w:t>абилитации</w:t>
      </w:r>
      <w:proofErr w:type="spellEnd"/>
      <w:r w:rsidRPr="00DE76E8">
        <w:rPr>
          <w:rFonts w:cs="Times New Roman"/>
          <w:szCs w:val="28"/>
        </w:rPr>
        <w:t xml:space="preserve"> несовершеннолетних. Внедрены новые виды социальных услуг: социально-психологические, социально-педагогические, услуги по повышению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Работа отделения направлена на реализацию комплексных мероприятий по социальной реабилитации и </w:t>
      </w:r>
      <w:proofErr w:type="spellStart"/>
      <w:r w:rsidRPr="00DE76E8">
        <w:rPr>
          <w:rFonts w:cs="Times New Roman"/>
          <w:szCs w:val="28"/>
        </w:rPr>
        <w:t>абилитации</w:t>
      </w:r>
      <w:proofErr w:type="spellEnd"/>
      <w:r w:rsidRPr="00DE76E8">
        <w:rPr>
          <w:rFonts w:cs="Times New Roman"/>
          <w:szCs w:val="28"/>
        </w:rPr>
        <w:t xml:space="preserve"> детей-инвалидов, направленных на восстановление интеллектуального  и социального уровня жизнедеятельности для интеграции их в общество.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Это осуществляется </w:t>
      </w:r>
      <w:proofErr w:type="gramStart"/>
      <w:r w:rsidRPr="00DE76E8">
        <w:rPr>
          <w:rFonts w:cs="Times New Roman"/>
          <w:szCs w:val="28"/>
        </w:rPr>
        <w:t>через</w:t>
      </w:r>
      <w:proofErr w:type="gramEnd"/>
      <w:r w:rsidRPr="00DE76E8">
        <w:rPr>
          <w:rFonts w:cs="Times New Roman"/>
          <w:szCs w:val="28"/>
        </w:rPr>
        <w:t xml:space="preserve">: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 xml:space="preserve">оказание детям помощи в социальной реабилитации и </w:t>
      </w:r>
      <w:proofErr w:type="spellStart"/>
      <w:r w:rsidRPr="00DE76E8">
        <w:rPr>
          <w:rFonts w:cs="Times New Roman"/>
          <w:szCs w:val="28"/>
        </w:rPr>
        <w:t>абилитации</w:t>
      </w:r>
      <w:proofErr w:type="spellEnd"/>
      <w:r w:rsidRPr="00DE76E8">
        <w:rPr>
          <w:rFonts w:cs="Times New Roman"/>
          <w:szCs w:val="28"/>
        </w:rPr>
        <w:t xml:space="preserve">, направленной на устранение или компенсацию ограничений их жизнедеятельности;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lastRenderedPageBreak/>
        <w:t>•</w:t>
      </w:r>
      <w:r w:rsidRPr="00DE76E8">
        <w:rPr>
          <w:rFonts w:cs="Times New Roman"/>
          <w:szCs w:val="28"/>
        </w:rPr>
        <w:tab/>
        <w:t xml:space="preserve">оказание психологической поддержки;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 xml:space="preserve">развитие творческих способностей;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 xml:space="preserve">обучение детей навыкам самообслуживания, общения, поведения в быту и общественных местах;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организацию досуга детей.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Обслуживание в отделении реабилитации осуществляется на основании  обращения с заявлением законных представителей. За 2020 год в отделении реабилитации детей-инвалидов  прошли реабилитацию 84 ребенка в возрасте от 4 до 18 лет.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Одним из важных и новых направлений в работе отделения  выделяется социальное обслуживание детей, которые по состоянию здоровья не могут получать услуги в филиале  муниципального бюджетного учреждения «Комплексный центр социального обслуживания населения».  Для 30 таких детей организовано обслуживание социальными работниками по адресу проживания.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 Социальные работники, посещая детей  2-3 раза в неделю, оказывают услуги по  реализации индивидуальной программы предоставления социальных услуг ребенка в домашних условиях с предоставлением его маме свободного времени. Проводятся занятия с ребенком: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по обучению навыкам самообслуживания, поведения в быту и в общественных местах, навыкам общения и другим формам жизнедеятельности;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чтение книг, журналов;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содействие в посещении библиотеки;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организация совместных выездов на природу и экскурсий;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проведение коррекционно-развивающих занятий;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проведение занятий на развитие логики и мышления;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проведение занятий по развитию моторики.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Развитие ребенка-инвалида в огромной степени зависит от семейного благополучия, участия родителей в его физическом и духовном становлении, правильности воспитательных воздействий. Большинство семей с ребенком-инвалидом находятся в состоянии непрерывного стресса. В комплексе мероприятий, проводимых в отделении, особое место занимает работа психолога, которая   ведется по нескольким  направлениям: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- консультирование родителей по вопросам воспитания, обучения и развития детей с ограниченными возможностями здоровья;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 - </w:t>
      </w:r>
      <w:proofErr w:type="spellStart"/>
      <w:r w:rsidRPr="00DE76E8">
        <w:rPr>
          <w:rFonts w:cs="Times New Roman"/>
          <w:szCs w:val="28"/>
        </w:rPr>
        <w:t>психокоррекция</w:t>
      </w:r>
      <w:proofErr w:type="spellEnd"/>
      <w:r w:rsidRPr="00DE76E8">
        <w:rPr>
          <w:rFonts w:cs="Times New Roman"/>
          <w:szCs w:val="28"/>
        </w:rPr>
        <w:t xml:space="preserve">;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- психологическое просвещение. Совместно с социальными работниками реализуются коррекционно-развивающие программы по социальной реабилитации и </w:t>
      </w:r>
      <w:proofErr w:type="spellStart"/>
      <w:r w:rsidRPr="00DE76E8">
        <w:rPr>
          <w:rFonts w:cs="Times New Roman"/>
          <w:szCs w:val="28"/>
        </w:rPr>
        <w:t>абилитации</w:t>
      </w:r>
      <w:proofErr w:type="spellEnd"/>
      <w:r w:rsidRPr="00DE76E8">
        <w:rPr>
          <w:rFonts w:cs="Times New Roman"/>
          <w:szCs w:val="28"/>
        </w:rPr>
        <w:t xml:space="preserve"> детей-инвалидов.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Работа с ребенком организована поэтапно: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Первый этап – диагностический, в котором изучаются индивидуальные особенности ребенка и потенциальные возможности с родителями; выясняется специфика внутрисемейных проблем; уточняется характер необходимой социально-психолого-педагогической помощи.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lastRenderedPageBreak/>
        <w:t>•</w:t>
      </w:r>
      <w:r w:rsidRPr="00DE76E8">
        <w:rPr>
          <w:rFonts w:cs="Times New Roman"/>
          <w:szCs w:val="28"/>
        </w:rPr>
        <w:tab/>
        <w:t>Второй этап – коррекционно-развивающий.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 xml:space="preserve"> Третий этап – аналитический.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Четвертый этап – завершающий: осуществляется повторная диагностика психофизических особенностей ребенка, оценивается результативность, даются рекомендации членам семьи.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Результаты реабилитационных мероприятий проявляются: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в сфере коммуникации (происходит постепенное расширение социальных контактов, устанавливается взаимодействие со специалистами и сверстниками);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в сфере развития умений (развиваются навыки самоорганизации в продуктивных видах деятельности, возрастают сенсорные и двигательные возможности; дети осваивают согласие и несогласие, приветствие, просьбу, благодарность, учатся согласовывать свои действия с действиями других участников);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в личностной сфере (появляются: доброжелательность, отзывчивость, элементарные навыки самостоятельности);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•</w:t>
      </w:r>
      <w:r w:rsidRPr="00DE76E8">
        <w:rPr>
          <w:rFonts w:cs="Times New Roman"/>
          <w:szCs w:val="28"/>
        </w:rPr>
        <w:tab/>
        <w:t>в познавательной сфере (развивается умение удерживать внимание определенное время в игре, наблюдать за объектами окружающего мира).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На основании договора о совместной деятельности с  Центральной детской библиотекой №7 для детей, состоящих на обслуживании, организовано посещение  сенсорной комнаты. Сочетание разных стимулов (музыки, цвета,  тактильных ощущений) оказывает различное воздействие на психическое и эмоциональное состояние ребенка: как успокаивающее, расслабляющее, так и тонизирующее, стимулирующее, восстанавливающее. Поэтому сенсорная комната не только способствует достижению релаксации, но и позволяет активизировать различные функции центральной нервной системы. 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Именно с этой целью в филиале Центра произошла реконструкция помещения для занятий с детьми. Выделилась зона релаксационной разгрузки, основная цель которой – создание благоприятных условий для психологической разгрузки во время занятий. Подобные занятия позволяют повысить функциональные и адаптивные возможности организма,  активизировать индивидуальный ресурс каждого ребенка. Дети с двигательными, сенсорными и речевыми нарушениями с удовольствием посещают развивающие занятия.  В ходе самостоятельной работы с дидактическим материалом дети незаметно для себя приобретают необходимые навыки, развивают крупную и мелкую моторику рук, сенсорную и познавательную сферу, общаются со сверстниками, приучаются к самостоятельности и порядку.</w:t>
      </w:r>
    </w:p>
    <w:p w:rsidR="00DE76E8" w:rsidRPr="00DE76E8" w:rsidRDefault="00DE76E8" w:rsidP="00DE76E8">
      <w:pPr>
        <w:spacing w:after="0" w:line="240" w:lineRule="auto"/>
        <w:ind w:firstLine="708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Важным звеном реабилитации в отделении является </w:t>
      </w:r>
      <w:proofErr w:type="spellStart"/>
      <w:r w:rsidRPr="00DE76E8">
        <w:rPr>
          <w:rFonts w:cs="Times New Roman"/>
          <w:szCs w:val="28"/>
        </w:rPr>
        <w:t>психолого</w:t>
      </w:r>
      <w:proofErr w:type="spellEnd"/>
      <w:r w:rsidRPr="00DE76E8">
        <w:rPr>
          <w:rFonts w:cs="Times New Roman"/>
          <w:szCs w:val="28"/>
        </w:rPr>
        <w:t xml:space="preserve"> – педагогическое воздействие, а именно творческая реабилитация. В результате обеспечивается освоение навыков мелкой моторики, расширение двигательного опыта, бытовых навыков, расширяется кругозор, что означает рост масштабов </w:t>
      </w:r>
      <w:proofErr w:type="spellStart"/>
      <w:r w:rsidRPr="00DE76E8">
        <w:rPr>
          <w:rFonts w:cs="Times New Roman"/>
          <w:szCs w:val="28"/>
        </w:rPr>
        <w:t>микросоциальной</w:t>
      </w:r>
      <w:proofErr w:type="spellEnd"/>
      <w:r w:rsidRPr="00DE76E8">
        <w:rPr>
          <w:rFonts w:cs="Times New Roman"/>
          <w:szCs w:val="28"/>
        </w:rPr>
        <w:t xml:space="preserve"> среды, оказывающие на ребенка положительное влияние. Творческая реабилитация позволяет ребенку с ограниченными возможностями </w:t>
      </w:r>
      <w:r w:rsidRPr="00DE76E8">
        <w:rPr>
          <w:rFonts w:cs="Times New Roman"/>
          <w:szCs w:val="28"/>
        </w:rPr>
        <w:lastRenderedPageBreak/>
        <w:t>утверждать себя как личность, дает возможность постигать социальные нормы и ценности, ориентироваться в ближайшем социальном окружении, усваивать правила общения в целом. Все это способствует формированию у детей – инвалидов психологической независимости, уверенности в своих возможностях, преодолению комплекса неполноценности. Основная роль творческой реабилитации – активизировать силы ребенка в борьбе с недугом, пробудить в нем радость творческого выражения, помочь родителям понять и принять ребенка. Реальным воплощением этого метода являются различные творческие выставки детских работ на уровне центра, которые помогают осуществить творческое самовыражение и формировать мотивацию к дальнейшей деятельности.</w:t>
      </w:r>
    </w:p>
    <w:p w:rsidR="00DE76E8" w:rsidRPr="00DE76E8" w:rsidRDefault="00DE76E8" w:rsidP="00DE76E8">
      <w:pPr>
        <w:spacing w:after="0" w:line="240" w:lineRule="auto"/>
        <w:ind w:firstLine="709"/>
        <w:rPr>
          <w:rFonts w:cs="Times New Roman"/>
          <w:szCs w:val="28"/>
        </w:rPr>
      </w:pPr>
      <w:r w:rsidRPr="00DE76E8">
        <w:rPr>
          <w:rFonts w:cs="Times New Roman"/>
          <w:szCs w:val="28"/>
          <w:shd w:val="clear" w:color="auto" w:fill="FFFFFF"/>
        </w:rPr>
        <w:t xml:space="preserve">Привлечение родителей к участию в социально-педагогической работе со своим ребенком, превращение их в соучастников реабилитационного процесса – также важнейшая задача, стоящая перед специалистами. Реабилитация не только ребенка, но и членов семьи, в которой находится ребенок с умственными или физическими недостатками, заключается в том, чтобы помочь им выйти из состояния хронического психологического стресса. </w:t>
      </w:r>
      <w:r w:rsidRPr="00DE76E8">
        <w:rPr>
          <w:rFonts w:cs="Times New Roman"/>
          <w:szCs w:val="28"/>
        </w:rPr>
        <w:t xml:space="preserve">С этой целью Центром  реализован проект «Организация клуба поддержки семей, воспитывающих детей-инвалидов на территории Старооскольского городского округа», </w:t>
      </w:r>
      <w:r w:rsidRPr="00DE76E8">
        <w:rPr>
          <w:rFonts w:cs="Times New Roman"/>
          <w:bCs/>
          <w:szCs w:val="28"/>
        </w:rPr>
        <w:t>в</w:t>
      </w:r>
      <w:r w:rsidRPr="00DE76E8">
        <w:rPr>
          <w:rFonts w:cs="Times New Roman"/>
          <w:szCs w:val="28"/>
        </w:rPr>
        <w:t xml:space="preserve"> результате которого создан клуб «Мы вместе».</w:t>
      </w:r>
    </w:p>
    <w:p w:rsidR="00DE76E8" w:rsidRPr="00DE76E8" w:rsidRDefault="00DE76E8" w:rsidP="00DE76E8">
      <w:pPr>
        <w:spacing w:after="0" w:line="240" w:lineRule="auto"/>
        <w:ind w:firstLine="709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В рамках проекта специалистами  отделения проводились мероприятия по расширению круга общения родителей и детей, для преодоления социальной изоляции и  взаимопомощи между семьями, воспитывающими детей-инвалидов. В работу клуба было вовлечено более  70 родителей, воспитывающих детей-инвалидов.</w:t>
      </w:r>
    </w:p>
    <w:p w:rsidR="00DE76E8" w:rsidRPr="00DE76E8" w:rsidRDefault="00DE76E8" w:rsidP="00DE76E8">
      <w:pPr>
        <w:spacing w:after="0" w:line="240" w:lineRule="auto"/>
        <w:ind w:firstLine="709"/>
        <w:rPr>
          <w:rFonts w:cs="Times New Roman"/>
          <w:szCs w:val="28"/>
          <w:shd w:val="clear" w:color="auto" w:fill="FFFFFF"/>
        </w:rPr>
      </w:pPr>
      <w:r w:rsidRPr="00DE76E8">
        <w:rPr>
          <w:rFonts w:cs="Times New Roman"/>
          <w:szCs w:val="28"/>
          <w:shd w:val="clear" w:color="auto" w:fill="FFFFFF"/>
        </w:rPr>
        <w:t xml:space="preserve">Активно проводится работа по  проведению культурно - досуговых мероприятий, где ведущая роль принадлежит детям и их родителям. Организация досуга направлена на удовлетворение социокультурных и духовных запросов как детей с ограниченными возможностями здоровья, так и их родителей. Проводимая работа способствует расширению общего и культурного кругозора, сферы общения, повышению творческой активности, привлечению их к участию в детских праздниках и других культурно - досуговых мероприятиях. </w:t>
      </w:r>
    </w:p>
    <w:p w:rsidR="00DE76E8" w:rsidRPr="00DE76E8" w:rsidRDefault="00DE76E8" w:rsidP="00DE76E8">
      <w:pPr>
        <w:spacing w:after="0" w:line="240" w:lineRule="auto"/>
        <w:ind w:firstLine="709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 xml:space="preserve">Совместная работа с народными мастерами Старооскольского Дома Ремесел позволила совершить экскурсии в народный уклад жизни и самостоятельно проявить свои творческие способности в изготовлении традиционных русских поделок и игрушек. </w:t>
      </w:r>
    </w:p>
    <w:p w:rsidR="00DE76E8" w:rsidRPr="00DE76E8" w:rsidRDefault="00DE76E8" w:rsidP="00DE76E8">
      <w:pPr>
        <w:tabs>
          <w:tab w:val="left" w:pos="851"/>
        </w:tabs>
        <w:spacing w:after="0" w:line="240" w:lineRule="auto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ab/>
        <w:t xml:space="preserve">Сотрудничество  с модельной детской библиотеки №12 позволило посещать </w:t>
      </w:r>
      <w:r w:rsidRPr="00DE76E8">
        <w:rPr>
          <w:rFonts w:cs="Times New Roman"/>
          <w:szCs w:val="28"/>
          <w:shd w:val="clear" w:color="auto" w:fill="FFFFFF"/>
        </w:rPr>
        <w:t>кукольный театр «</w:t>
      </w:r>
      <w:proofErr w:type="spellStart"/>
      <w:r w:rsidRPr="00DE76E8">
        <w:rPr>
          <w:rFonts w:cs="Times New Roman"/>
          <w:szCs w:val="28"/>
          <w:shd w:val="clear" w:color="auto" w:fill="FFFFFF"/>
        </w:rPr>
        <w:t>Огнехвостик</w:t>
      </w:r>
      <w:proofErr w:type="spellEnd"/>
      <w:r w:rsidRPr="00DE76E8">
        <w:rPr>
          <w:rFonts w:cs="Times New Roman"/>
          <w:szCs w:val="28"/>
          <w:shd w:val="clear" w:color="auto" w:fill="FFFFFF"/>
        </w:rPr>
        <w:t xml:space="preserve">», который помогает полюбить чтение даже тем, кто еще не научился читать. </w:t>
      </w:r>
    </w:p>
    <w:p w:rsidR="00DE76E8" w:rsidRPr="00DE76E8" w:rsidRDefault="00DE76E8" w:rsidP="00DE76E8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 w:rsidRPr="00DE76E8">
        <w:rPr>
          <w:rFonts w:cs="Times New Roman"/>
          <w:color w:val="000000"/>
          <w:szCs w:val="28"/>
          <w:shd w:val="clear" w:color="auto" w:fill="FFFFFF"/>
        </w:rPr>
        <w:t>В рамках реализации проекта «65 добрых дел» специалистами комплексного центра организованы и проведены мероприятия с участием семей, воспитывающих детей-инвалидов, граждан пожилого возраста</w:t>
      </w:r>
      <w:r w:rsidRPr="00DE76E8">
        <w:rPr>
          <w:rFonts w:cs="Times New Roman"/>
          <w:szCs w:val="28"/>
        </w:rPr>
        <w:t>,</w:t>
      </w:r>
      <w:r w:rsidRPr="00DE76E8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Pr="00DE76E8">
        <w:rPr>
          <w:rFonts w:cs="Times New Roman"/>
          <w:color w:val="000000"/>
          <w:szCs w:val="28"/>
          <w:shd w:val="clear" w:color="auto" w:fill="FFFFFF"/>
        </w:rPr>
        <w:t>геронтоволонтеров</w:t>
      </w:r>
      <w:proofErr w:type="spellEnd"/>
      <w:r w:rsidRPr="00DE76E8">
        <w:rPr>
          <w:rFonts w:cs="Times New Roman"/>
          <w:color w:val="000000"/>
          <w:szCs w:val="28"/>
          <w:shd w:val="clear" w:color="auto" w:fill="FFFFFF"/>
        </w:rPr>
        <w:t xml:space="preserve"> отряда «Мы вместе» и приёмных семей.</w:t>
      </w:r>
      <w:r w:rsidRPr="00DE76E8">
        <w:rPr>
          <w:rFonts w:cs="Times New Roman"/>
          <w:szCs w:val="28"/>
        </w:rPr>
        <w:t xml:space="preserve"> Данные мероприятия способствуют развитию </w:t>
      </w:r>
      <w:proofErr w:type="spellStart"/>
      <w:r w:rsidRPr="00DE76E8">
        <w:rPr>
          <w:rFonts w:cs="Times New Roman"/>
          <w:color w:val="000000"/>
          <w:szCs w:val="28"/>
          <w:shd w:val="clear" w:color="auto" w:fill="FFFFFF"/>
        </w:rPr>
        <w:t>межпоколенного</w:t>
      </w:r>
      <w:proofErr w:type="spellEnd"/>
      <w:r w:rsidRPr="00DE76E8">
        <w:rPr>
          <w:rFonts w:cs="Times New Roman"/>
          <w:color w:val="000000"/>
          <w:szCs w:val="28"/>
          <w:shd w:val="clear" w:color="auto" w:fill="FFFFFF"/>
        </w:rPr>
        <w:t xml:space="preserve"> взаимодействия и гармонизации отношений между представителями разных возрастов.</w:t>
      </w:r>
    </w:p>
    <w:p w:rsidR="00DE76E8" w:rsidRPr="00DE76E8" w:rsidRDefault="00DE76E8" w:rsidP="00DE76E8">
      <w:pPr>
        <w:spacing w:after="0" w:line="240" w:lineRule="auto"/>
        <w:ind w:firstLine="709"/>
        <w:rPr>
          <w:rFonts w:eastAsia="Times New Roman" w:cs="Times New Roman"/>
          <w:color w:val="auto"/>
          <w:szCs w:val="28"/>
        </w:rPr>
      </w:pPr>
      <w:r w:rsidRPr="00DE76E8">
        <w:rPr>
          <w:rFonts w:eastAsia="Times New Roman" w:cs="Times New Roman"/>
          <w:szCs w:val="28"/>
        </w:rPr>
        <w:lastRenderedPageBreak/>
        <w:t>При поддержке грантового конкурса «Сделаем вместе!» компании «</w:t>
      </w:r>
      <w:proofErr w:type="spellStart"/>
      <w:r w:rsidRPr="00DE76E8">
        <w:rPr>
          <w:rFonts w:eastAsia="Times New Roman" w:cs="Times New Roman"/>
          <w:szCs w:val="28"/>
        </w:rPr>
        <w:t>Металлоинвест</w:t>
      </w:r>
      <w:proofErr w:type="spellEnd"/>
      <w:r w:rsidRPr="00DE76E8">
        <w:rPr>
          <w:rFonts w:eastAsia="Times New Roman" w:cs="Times New Roman"/>
          <w:szCs w:val="28"/>
        </w:rPr>
        <w:t xml:space="preserve">» </w:t>
      </w:r>
      <w:r w:rsidRPr="00DE76E8">
        <w:rPr>
          <w:rFonts w:cs="Times New Roman"/>
          <w:noProof/>
          <w:szCs w:val="28"/>
        </w:rPr>
        <w:t xml:space="preserve">отделение реабилитации детей-инвалидов </w:t>
      </w:r>
      <w:r w:rsidRPr="00DE76E8">
        <w:rPr>
          <w:rFonts w:eastAsia="Times New Roman" w:cs="Times New Roman"/>
          <w:szCs w:val="28"/>
        </w:rPr>
        <w:t xml:space="preserve">реализует  проект «Шаг за шагом». В рамках проекта в комплексном центре выделена комната социально-бытовой адаптации. Это модель жилого помещения, которая оборудована бытовыми приборами  и вспомогательными техническими средствами реабилитации, доступными для лиц с ограниченными возможностями здоровья.  Специалисты отделения реабилитации детей-инвалидов готовы проводить обучающие занятия по формированию навыков хозяйственно-бытового труда: чистка и нарезка продуктов, пользование посудой, приготовление простейших блюд, обращение с электрическими и механическими бытовыми приборами, уборка и  мелкий ремонт одежды. </w:t>
      </w:r>
      <w:r w:rsidRPr="00DE76E8">
        <w:rPr>
          <w:rFonts w:eastAsia="Times New Roman" w:cs="Times New Roman"/>
          <w:szCs w:val="28"/>
        </w:rPr>
        <w:tab/>
      </w:r>
      <w:r w:rsidRPr="00DE76E8">
        <w:rPr>
          <w:rFonts w:cs="Times New Roman"/>
          <w:szCs w:val="28"/>
        </w:rPr>
        <w:t xml:space="preserve"> </w:t>
      </w:r>
    </w:p>
    <w:p w:rsidR="00DE76E8" w:rsidRPr="00DE76E8" w:rsidRDefault="00DE76E8" w:rsidP="00DE76E8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ab/>
      </w:r>
      <w:r w:rsidRPr="00DE76E8">
        <w:rPr>
          <w:rFonts w:eastAsia="Times New Roman" w:cs="Times New Roman"/>
          <w:szCs w:val="28"/>
        </w:rPr>
        <w:t xml:space="preserve">Внедрение технологии </w:t>
      </w:r>
      <w:r w:rsidRPr="00DE76E8">
        <w:rPr>
          <w:rFonts w:cs="Times New Roman"/>
          <w:szCs w:val="28"/>
        </w:rPr>
        <w:t xml:space="preserve">социально-бытовой адаптации детей-инвалидов позволит им чувствовать себя свободно, включаться в различные виды деятельности, обрести самостоятельность, уверенность в своих возможностях.  </w:t>
      </w:r>
    </w:p>
    <w:p w:rsidR="00DE76E8" w:rsidRDefault="00DE76E8" w:rsidP="00DE76E8">
      <w:pPr>
        <w:spacing w:after="0" w:line="240" w:lineRule="auto"/>
        <w:ind w:firstLine="539"/>
        <w:rPr>
          <w:rFonts w:cs="Times New Roman"/>
          <w:szCs w:val="28"/>
        </w:rPr>
      </w:pPr>
      <w:r w:rsidRPr="00DE76E8">
        <w:rPr>
          <w:rFonts w:cs="Times New Roman"/>
          <w:szCs w:val="28"/>
        </w:rPr>
        <w:t>Таким образом, главными приоритетами работы отделения является создание такой среды, которая поможет  раскрыть больше возможностей для вывода детей из состояния изоляции, организовать досуг и  творчество в соответствии с возрастом и состоянием  их здоровья.</w:t>
      </w:r>
    </w:p>
    <w:p w:rsidR="00F14B36" w:rsidRDefault="00F14B36" w:rsidP="00DE76E8">
      <w:pPr>
        <w:spacing w:after="0" w:line="240" w:lineRule="auto"/>
      </w:pPr>
    </w:p>
    <w:sectPr w:rsidR="00F14B36" w:rsidSect="00DE76E8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E8"/>
    <w:rsid w:val="00082B1E"/>
    <w:rsid w:val="0055199A"/>
    <w:rsid w:val="00A2636C"/>
    <w:rsid w:val="00A47B9E"/>
    <w:rsid w:val="00AE7EAC"/>
    <w:rsid w:val="00DE76E8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6C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6E8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6C"/>
    <w:rPr>
      <w:rFonts w:ascii="Tahoma" w:eastAsiaTheme="minorEastAsia" w:hAnsi="Tahoma" w:cs="Tahoma"/>
      <w:color w:val="000000" w:themeColor="text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3</cp:revision>
  <dcterms:created xsi:type="dcterms:W3CDTF">2020-12-01T13:39:00Z</dcterms:created>
  <dcterms:modified xsi:type="dcterms:W3CDTF">2020-12-02T10:32:00Z</dcterms:modified>
</cp:coreProperties>
</file>