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F9" w:rsidRPr="00925391" w:rsidRDefault="00EF563A" w:rsidP="006B716D">
      <w:pPr>
        <w:spacing w:after="0"/>
        <w:jc w:val="center"/>
        <w:rPr>
          <w:rFonts w:ascii="Times New Roman" w:hAnsi="Times New Roman" w:cs="Times New Roman"/>
          <w:b/>
          <w:smallCaps/>
          <w:sz w:val="24"/>
          <w:szCs w:val="24"/>
        </w:rPr>
      </w:pPr>
      <w:r w:rsidRPr="00925391">
        <w:rPr>
          <w:rFonts w:ascii="Times New Roman" w:hAnsi="Times New Roman" w:cs="Times New Roman"/>
          <w:b/>
          <w:smallCaps/>
          <w:sz w:val="24"/>
          <w:szCs w:val="24"/>
        </w:rPr>
        <w:t>Ежегодный доклад</w:t>
      </w:r>
    </w:p>
    <w:p w:rsidR="00D976F9" w:rsidRPr="00925391" w:rsidRDefault="00EF563A" w:rsidP="006B716D">
      <w:pPr>
        <w:spacing w:after="0"/>
        <w:jc w:val="center"/>
        <w:rPr>
          <w:rFonts w:ascii="Times New Roman" w:hAnsi="Times New Roman" w:cs="Times New Roman"/>
          <w:b/>
          <w:smallCaps/>
          <w:sz w:val="24"/>
          <w:szCs w:val="24"/>
        </w:rPr>
      </w:pPr>
      <w:r w:rsidRPr="00925391">
        <w:rPr>
          <w:rFonts w:ascii="Times New Roman" w:hAnsi="Times New Roman" w:cs="Times New Roman"/>
          <w:b/>
          <w:smallCaps/>
          <w:sz w:val="24"/>
          <w:szCs w:val="24"/>
        </w:rPr>
        <w:t>о деятельности муниципальных библиотек Белгородской области</w:t>
      </w:r>
    </w:p>
    <w:p w:rsidR="00D976F9" w:rsidRPr="00925391" w:rsidRDefault="00EF563A" w:rsidP="006B716D">
      <w:pPr>
        <w:spacing w:after="0"/>
        <w:jc w:val="center"/>
        <w:rPr>
          <w:rFonts w:ascii="Times New Roman" w:hAnsi="Times New Roman" w:cs="Times New Roman"/>
          <w:b/>
          <w:bCs/>
          <w:smallCaps/>
          <w:sz w:val="24"/>
          <w:szCs w:val="24"/>
        </w:rPr>
      </w:pPr>
      <w:r w:rsidRPr="00925391">
        <w:rPr>
          <w:rFonts w:ascii="Times New Roman" w:hAnsi="Times New Roman" w:cs="Times New Roman"/>
          <w:b/>
          <w:smallCaps/>
          <w:sz w:val="24"/>
          <w:szCs w:val="24"/>
        </w:rPr>
        <w:t xml:space="preserve"> за 2021 год по б</w:t>
      </w:r>
      <w:r w:rsidRPr="00925391">
        <w:rPr>
          <w:rFonts w:ascii="Times New Roman" w:hAnsi="Times New Roman" w:cs="Times New Roman"/>
          <w:b/>
          <w:bCs/>
          <w:smallCaps/>
          <w:sz w:val="24"/>
          <w:szCs w:val="24"/>
        </w:rPr>
        <w:t>иблиотечно-информационному обслуживанию людей с ограничениями жизнедеятельности</w:t>
      </w:r>
    </w:p>
    <w:p w:rsidR="00D976F9" w:rsidRPr="00925391" w:rsidRDefault="00D976F9" w:rsidP="006B716D">
      <w:pPr>
        <w:spacing w:after="0"/>
        <w:jc w:val="center"/>
        <w:rPr>
          <w:rFonts w:ascii="Times New Roman" w:hAnsi="Times New Roman" w:cs="Times New Roman"/>
          <w:b/>
          <w:bCs/>
          <w:smallCaps/>
          <w:sz w:val="24"/>
          <w:szCs w:val="24"/>
        </w:rPr>
      </w:pPr>
    </w:p>
    <w:p w:rsidR="00D976F9" w:rsidRPr="00925391" w:rsidRDefault="00EF563A" w:rsidP="006B716D">
      <w:pPr>
        <w:spacing w:after="0"/>
        <w:ind w:left="5103"/>
        <w:jc w:val="both"/>
        <w:rPr>
          <w:rFonts w:ascii="Times New Roman" w:hAnsi="Times New Roman" w:cs="Times New Roman"/>
          <w:i/>
          <w:sz w:val="24"/>
          <w:szCs w:val="24"/>
        </w:rPr>
      </w:pPr>
      <w:r w:rsidRPr="00925391">
        <w:rPr>
          <w:rFonts w:ascii="Times New Roman" w:eastAsia="MS Mincho" w:hAnsi="Times New Roman" w:cs="Times New Roman"/>
          <w:b/>
          <w:i/>
          <w:sz w:val="24"/>
          <w:szCs w:val="24"/>
          <w:lang w:eastAsia="ja-JP"/>
        </w:rPr>
        <w:t>Д.И. Курганская</w:t>
      </w:r>
      <w:r w:rsidRPr="00925391">
        <w:rPr>
          <w:rFonts w:ascii="Times New Roman" w:eastAsia="MS Mincho" w:hAnsi="Times New Roman" w:cs="Times New Roman"/>
          <w:i/>
          <w:sz w:val="24"/>
          <w:szCs w:val="24"/>
          <w:lang w:eastAsia="ja-JP"/>
        </w:rPr>
        <w:t>, заведующая</w:t>
      </w:r>
      <w:r w:rsidRPr="00925391">
        <w:rPr>
          <w:rFonts w:ascii="Times New Roman" w:hAnsi="Times New Roman" w:cs="Times New Roman"/>
          <w:i/>
          <w:sz w:val="24"/>
          <w:szCs w:val="24"/>
        </w:rPr>
        <w:t xml:space="preserve"> информационно-методическим отделом БГСБС им. В. Я. Ерошенко;</w:t>
      </w:r>
    </w:p>
    <w:p w:rsidR="00D976F9" w:rsidRPr="00925391" w:rsidRDefault="00EF563A" w:rsidP="006B716D">
      <w:pPr>
        <w:spacing w:after="0"/>
        <w:ind w:left="5103"/>
        <w:jc w:val="both"/>
        <w:rPr>
          <w:rFonts w:ascii="Times New Roman" w:hAnsi="Times New Roman" w:cs="Times New Roman"/>
          <w:i/>
          <w:sz w:val="24"/>
          <w:szCs w:val="24"/>
        </w:rPr>
      </w:pPr>
      <w:r w:rsidRPr="00925391">
        <w:rPr>
          <w:rFonts w:ascii="Times New Roman" w:eastAsia="MS Mincho" w:hAnsi="Times New Roman" w:cs="Times New Roman"/>
          <w:b/>
          <w:i/>
          <w:sz w:val="24"/>
          <w:szCs w:val="24"/>
          <w:lang w:eastAsia="ja-JP"/>
        </w:rPr>
        <w:t>А.В. Клыженко</w:t>
      </w:r>
      <w:r w:rsidRPr="00925391">
        <w:rPr>
          <w:rFonts w:ascii="Times New Roman" w:eastAsia="MS Mincho" w:hAnsi="Times New Roman" w:cs="Times New Roman"/>
          <w:i/>
          <w:sz w:val="24"/>
          <w:szCs w:val="24"/>
          <w:lang w:eastAsia="ja-JP"/>
        </w:rPr>
        <w:t>, главный библиотекарь информационно-методического отдела БГСБС им. В.Я. Ерошенко</w:t>
      </w:r>
    </w:p>
    <w:p w:rsidR="00D976F9" w:rsidRPr="00925391" w:rsidRDefault="00D976F9" w:rsidP="006B716D">
      <w:pPr>
        <w:spacing w:after="0"/>
        <w:jc w:val="center"/>
        <w:rPr>
          <w:rFonts w:ascii="Times New Roman" w:hAnsi="Times New Roman" w:cs="Times New Roman"/>
          <w:b/>
          <w:bCs/>
          <w:smallCaps/>
          <w:sz w:val="24"/>
          <w:szCs w:val="24"/>
        </w:rPr>
      </w:pPr>
    </w:p>
    <w:p w:rsidR="00D976F9" w:rsidRPr="00925391" w:rsidRDefault="00D976F9" w:rsidP="006B716D">
      <w:pPr>
        <w:spacing w:after="0"/>
        <w:jc w:val="both"/>
        <w:rPr>
          <w:rFonts w:ascii="Times New Roman" w:hAnsi="Times New Roman" w:cs="Times New Roman"/>
          <w:b/>
          <w:sz w:val="24"/>
          <w:szCs w:val="24"/>
        </w:rPr>
      </w:pPr>
    </w:p>
    <w:p w:rsidR="00D976F9" w:rsidRPr="00925391" w:rsidRDefault="00EF563A" w:rsidP="006B716D">
      <w:pPr>
        <w:pStyle w:val="a4"/>
        <w:numPr>
          <w:ilvl w:val="0"/>
          <w:numId w:val="1"/>
        </w:numPr>
        <w:spacing w:line="276" w:lineRule="auto"/>
        <w:ind w:left="0" w:firstLine="709"/>
        <w:jc w:val="center"/>
        <w:rPr>
          <w:b/>
          <w:sz w:val="24"/>
          <w:szCs w:val="24"/>
        </w:rPr>
      </w:pPr>
      <w:r w:rsidRPr="00925391">
        <w:rPr>
          <w:b/>
          <w:sz w:val="24"/>
          <w:szCs w:val="24"/>
        </w:rPr>
        <w:t xml:space="preserve">Главные события библиотечной жизни региона, инициированные </w:t>
      </w:r>
      <w:r w:rsidRPr="00925391">
        <w:rPr>
          <w:b/>
          <w:bCs/>
          <w:sz w:val="24"/>
          <w:szCs w:val="24"/>
        </w:rPr>
        <w:t>БГСБС им. В.Я. Ерошенко.</w:t>
      </w:r>
    </w:p>
    <w:p w:rsidR="00D976F9" w:rsidRPr="00925391" w:rsidRDefault="00D976F9" w:rsidP="006B716D">
      <w:pPr>
        <w:pStyle w:val="a4"/>
        <w:spacing w:line="276" w:lineRule="auto"/>
        <w:ind w:left="709"/>
        <w:rPr>
          <w:b/>
          <w:sz w:val="24"/>
          <w:szCs w:val="24"/>
        </w:rPr>
      </w:pPr>
    </w:p>
    <w:p w:rsidR="00D976F9" w:rsidRPr="00925391" w:rsidRDefault="00EF563A" w:rsidP="006B716D">
      <w:pPr>
        <w:spacing w:after="0"/>
        <w:ind w:firstLine="709"/>
        <w:jc w:val="both"/>
        <w:rPr>
          <w:rFonts w:ascii="Times New Roman" w:eastAsiaTheme="minorHAnsi" w:hAnsi="Times New Roman" w:cs="Times New Roman"/>
          <w:bCs/>
          <w:sz w:val="24"/>
          <w:szCs w:val="24"/>
          <w:lang w:eastAsia="en-US"/>
        </w:rPr>
      </w:pPr>
      <w:proofErr w:type="gramStart"/>
      <w:r w:rsidRPr="00925391">
        <w:rPr>
          <w:rFonts w:ascii="Times New Roman" w:hAnsi="Times New Roman" w:cs="Times New Roman"/>
          <w:sz w:val="24"/>
          <w:szCs w:val="24"/>
        </w:rPr>
        <w:t>Всё важное в б</w:t>
      </w:r>
      <w:r w:rsidRPr="00925391">
        <w:rPr>
          <w:rFonts w:ascii="Times New Roman" w:hAnsi="Times New Roman" w:cs="Times New Roman"/>
          <w:bCs/>
          <w:sz w:val="24"/>
          <w:szCs w:val="24"/>
        </w:rPr>
        <w:t>иблиотечно-информационном обслуживании людей с ограничениями жизнедеятельности в</w:t>
      </w:r>
      <w:r w:rsidRPr="00925391">
        <w:rPr>
          <w:rFonts w:ascii="Times New Roman" w:hAnsi="Times New Roman" w:cs="Times New Roman"/>
          <w:sz w:val="24"/>
          <w:szCs w:val="24"/>
        </w:rPr>
        <w:t xml:space="preserve"> муниципальных библиотек Белгородской области в 2021 году обуславливалось главными событиями в стране, значимыми явлениями в регионе и значительными фактами общественного бытия обслуживаемой территории.</w:t>
      </w:r>
      <w:r w:rsidRPr="00925391">
        <w:rPr>
          <w:rFonts w:ascii="Times New Roman" w:eastAsiaTheme="minorHAnsi" w:hAnsi="Times New Roman" w:cs="Times New Roman"/>
          <w:bCs/>
          <w:sz w:val="24"/>
          <w:szCs w:val="24"/>
          <w:lang w:eastAsia="en-US"/>
        </w:rPr>
        <w:t xml:space="preserve"> </w:t>
      </w:r>
      <w:proofErr w:type="gramEnd"/>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Лидирующей позицией в библиотечном обслуживании в период пандемии  стала организация онлайн-мероприятий в социальных сетях и на библиотечных сайтах.</w:t>
      </w:r>
    </w:p>
    <w:p w:rsidR="00D976F9" w:rsidRPr="00925391" w:rsidRDefault="00EF563A" w:rsidP="006B716D">
      <w:pPr>
        <w:spacing w:after="0"/>
        <w:ind w:firstLine="709"/>
        <w:jc w:val="both"/>
        <w:rPr>
          <w:rFonts w:ascii="Times New Roman" w:eastAsiaTheme="minorHAnsi" w:hAnsi="Times New Roman" w:cs="Times New Roman"/>
          <w:bCs/>
          <w:sz w:val="24"/>
          <w:szCs w:val="24"/>
          <w:lang w:eastAsia="en-US"/>
        </w:rPr>
      </w:pPr>
      <w:proofErr w:type="gramStart"/>
      <w:r w:rsidRPr="00925391">
        <w:rPr>
          <w:rFonts w:ascii="Times New Roman" w:hAnsi="Times New Roman" w:cs="Times New Roman"/>
          <w:sz w:val="24"/>
          <w:szCs w:val="24"/>
        </w:rPr>
        <w:t>Не смотря на</w:t>
      </w:r>
      <w:proofErr w:type="gramEnd"/>
      <w:r w:rsidRPr="00925391">
        <w:rPr>
          <w:rFonts w:ascii="Times New Roman" w:hAnsi="Times New Roman" w:cs="Times New Roman"/>
          <w:sz w:val="24"/>
          <w:szCs w:val="24"/>
        </w:rPr>
        <w:t xml:space="preserve"> все сложности, специалисты БГСБС совсестно с сотрудниками  муниципальных библиотечных учреждений смогли реализовать два проекта в АИС «Проектное управление».</w:t>
      </w:r>
    </w:p>
    <w:p w:rsidR="00D976F9" w:rsidRPr="00925391" w:rsidRDefault="00EF563A" w:rsidP="006B716D">
      <w:pPr>
        <w:pStyle w:val="a8"/>
        <w:shd w:val="clear" w:color="auto" w:fill="FFFFFF"/>
        <w:spacing w:before="0" w:beforeAutospacing="0" w:after="0" w:afterAutospacing="0" w:line="276" w:lineRule="auto"/>
        <w:ind w:firstLine="851"/>
        <w:jc w:val="both"/>
      </w:pPr>
      <w:r w:rsidRPr="00925391">
        <w:t xml:space="preserve">В 2019 году ГКУК «Белгородская государственная специальная библиотека для слепых им. В.Я. Ерошенко» в АИС «Проектное управление» инициирован проект </w:t>
      </w:r>
      <w:r w:rsidRPr="00925391">
        <w:rPr>
          <w:b/>
        </w:rPr>
        <w:t>«Культурная Белгородчина» - адаптивное краеведческое тактильное панно по культурным брендам Белгородской области.</w:t>
      </w:r>
      <w:r w:rsidRPr="00925391">
        <w:t xml:space="preserve"> </w:t>
      </w:r>
    </w:p>
    <w:p w:rsidR="00D976F9" w:rsidRPr="00925391" w:rsidRDefault="00EF563A" w:rsidP="006B716D">
      <w:pPr>
        <w:pStyle w:val="a8"/>
        <w:shd w:val="clear" w:color="auto" w:fill="FFFFFF"/>
        <w:spacing w:before="0" w:beforeAutospacing="0" w:after="0" w:afterAutospacing="0" w:line="276" w:lineRule="auto"/>
        <w:ind w:firstLine="851"/>
        <w:jc w:val="both"/>
        <w:rPr>
          <w:b/>
        </w:rPr>
      </w:pPr>
      <w:r w:rsidRPr="00925391">
        <w:rPr>
          <w:rFonts w:eastAsia="Calibri"/>
          <w:lang w:bidi="en-US"/>
        </w:rPr>
        <w:t>Цель проекта:</w:t>
      </w:r>
      <w:r w:rsidRPr="00925391">
        <w:rPr>
          <w:rFonts w:eastAsia="Calibri"/>
          <w:b/>
          <w:lang w:bidi="en-US"/>
        </w:rPr>
        <w:t xml:space="preserve"> </w:t>
      </w:r>
      <w:r w:rsidRPr="00925391">
        <w:t xml:space="preserve">К декабрю 2021 года ознакомить детей и молодежь в возрасте от 5 до 18 лет Белгородской области с дисфункцией зрения (не менее 250 человек) с информацией о культурных брендах Белгородчины. </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Рукодельное тактильное панно представляет собой альтернативный вариант административной карты Белгородской области. К карте крепятся мягкие игровые листы-сегменты, каждый из которых по форме представляет муниципальный район или городской округ. Эти сегменты имеют собственный цвет и декоративные элементы (культурные бренды территорий), которые крепятся к ним с помощью липучек.</w:t>
      </w:r>
    </w:p>
    <w:p w:rsidR="00D976F9" w:rsidRPr="00925391" w:rsidRDefault="00EF563A" w:rsidP="006B716D">
      <w:pPr>
        <w:spacing w:after="0"/>
        <w:ind w:firstLine="851"/>
        <w:jc w:val="both"/>
        <w:rPr>
          <w:rFonts w:ascii="Times New Roman" w:hAnsi="Times New Roman" w:cs="Times New Roman"/>
          <w:b/>
          <w:sz w:val="24"/>
          <w:szCs w:val="24"/>
        </w:rPr>
      </w:pPr>
      <w:r w:rsidRPr="00925391">
        <w:rPr>
          <w:rFonts w:ascii="Times New Roman" w:hAnsi="Times New Roman" w:cs="Times New Roman"/>
          <w:sz w:val="24"/>
          <w:szCs w:val="24"/>
        </w:rPr>
        <w:t xml:space="preserve">Белгородская область состоит из 22 районов, каждый из которых имеет свои бренды – историко-культурные достопримечательности, архитектурные объекты,  знаковые и памятные места, мероприятия, фестивали, знаменитые земляки Белгородской области. Для панно были отобраны 3-4 значимых бренда от каждого района. </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К панно прилагается типизированный информационный материал, включающий в себя: детальное словесное описание культурного объекта (бренда), более правильно это можно назвать тифлокоментированием, а также краткую историческую справку о нем.</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Материал выполнен на отдельных ламинированных карточках и </w:t>
      </w:r>
      <w:proofErr w:type="gramStart"/>
      <w:r w:rsidRPr="00925391">
        <w:rPr>
          <w:rFonts w:ascii="Times New Roman" w:hAnsi="Times New Roman" w:cs="Times New Roman"/>
          <w:sz w:val="24"/>
          <w:szCs w:val="24"/>
        </w:rPr>
        <w:t>предназначен</w:t>
      </w:r>
      <w:proofErr w:type="gramEnd"/>
      <w:r w:rsidRPr="00925391">
        <w:rPr>
          <w:rFonts w:ascii="Times New Roman" w:hAnsi="Times New Roman" w:cs="Times New Roman"/>
          <w:sz w:val="24"/>
          <w:szCs w:val="24"/>
        </w:rPr>
        <w:t xml:space="preserve"> прежде всего для педагогов, родителей, библиотекарей, всех, кто будет работать с детьми.</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lastRenderedPageBreak/>
        <w:t>Стартом продвижения проекта стала областная презентация в библиотеке с участием муниципальных библиотекарей, работников домов культуры,  педагогов, воспитателей, родителей и др.</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В связи с неблагоприятной эпидемиологической обстановкой был приостановлен практически на год. Лишь в августе текущего года ГКУК «Белгородская государственная специальная библиотека для слепых им. В.Я. Ерошенко» смогла дать старт эстафете презентаций панно в муниципальных районах. Число дней эстафеты сократилось с двух недель до трех дней.  За такое короткое время с тактильным панно познакомились 286 человек </w:t>
      </w:r>
      <w:proofErr w:type="gramStart"/>
      <w:r w:rsidRPr="00925391">
        <w:rPr>
          <w:rFonts w:ascii="Times New Roman" w:hAnsi="Times New Roman" w:cs="Times New Roman"/>
          <w:sz w:val="24"/>
          <w:szCs w:val="24"/>
        </w:rPr>
        <w:t>из</w:t>
      </w:r>
      <w:proofErr w:type="gramEnd"/>
      <w:r w:rsidRPr="00925391">
        <w:rPr>
          <w:rFonts w:ascii="Times New Roman" w:hAnsi="Times New Roman" w:cs="Times New Roman"/>
          <w:sz w:val="24"/>
          <w:szCs w:val="24"/>
        </w:rPr>
        <w:t xml:space="preserve"> заявленных 250 (+10% к плану).</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Завершился еще один двухлетний сетевой проект </w:t>
      </w:r>
      <w:r w:rsidRPr="00925391">
        <w:rPr>
          <w:rFonts w:ascii="Times New Roman" w:eastAsia="Times New Roman" w:hAnsi="Times New Roman" w:cs="Times New Roman"/>
          <w:b/>
          <w:sz w:val="24"/>
          <w:szCs w:val="24"/>
        </w:rPr>
        <w:t>«Арттерритория 31» - социализация особых детей Белгородской области посредством вовлечения в арттерапевтическую, театрализованную деятельность</w:t>
      </w:r>
      <w:r w:rsidRPr="00925391">
        <w:rPr>
          <w:rFonts w:ascii="Times New Roman" w:eastAsia="Times New Roman" w:hAnsi="Times New Roman" w:cs="Times New Roman"/>
          <w:sz w:val="24"/>
          <w:szCs w:val="24"/>
        </w:rPr>
        <w:t xml:space="preserve"> (АИС «Проектное управление», 2020-2021 гг.). </w:t>
      </w:r>
      <w:r w:rsidRPr="00925391">
        <w:rPr>
          <w:rFonts w:ascii="Times New Roman" w:eastAsia="Times New Roman" w:hAnsi="Times New Roman" w:cs="Times New Roman"/>
          <w:sz w:val="24"/>
          <w:szCs w:val="24"/>
        </w:rPr>
        <w:tab/>
        <w:t xml:space="preserve">Цель проекта: вовлечь в театротерапевтическую деятельность детей с ОВЗ в возрасте от 5 до 18 лет не менее 1000. </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Прое</w:t>
      </w:r>
      <w:proofErr w:type="gramStart"/>
      <w:r w:rsidRPr="00925391">
        <w:rPr>
          <w:rFonts w:ascii="Times New Roman" w:eastAsia="Times New Roman" w:hAnsi="Times New Roman" w:cs="Times New Roman"/>
          <w:sz w:val="24"/>
          <w:szCs w:val="24"/>
        </w:rPr>
        <w:t>кт вкл</w:t>
      </w:r>
      <w:proofErr w:type="gramEnd"/>
      <w:r w:rsidRPr="00925391">
        <w:rPr>
          <w:rFonts w:ascii="Times New Roman" w:eastAsia="Times New Roman" w:hAnsi="Times New Roman" w:cs="Times New Roman"/>
          <w:sz w:val="24"/>
          <w:szCs w:val="24"/>
        </w:rPr>
        <w:t>ючал в себя несколько областных мероприятий:</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 - открытие творческой площадки «АРТтерритория31» на базе библиотеки им. В.Я. Ерошенко;</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открытие творческих площадок «АРТтерритория31» на базе 23 муниципальных библиотечных учреждений Белгородской области;</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 проведение областного конкурса среди муниципальных библиотечных учреждений Белгородской области на организацию лучшей творческой площадки «АРТтерритория31»; </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проведение областной акции художественного чтения «Книжное эхо»;</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проведение областного интегрированного фестиваля детских театральных студий «Под радугой» в 2020-2021 гг.</w:t>
      </w:r>
    </w:p>
    <w:p w:rsidR="00D976F9" w:rsidRPr="00925391" w:rsidRDefault="00EF563A" w:rsidP="006B716D">
      <w:pPr>
        <w:tabs>
          <w:tab w:val="left" w:pos="9900"/>
        </w:tabs>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В результате реализации проекта в деятельность 24 творческих площадок «АРТтерритория31» вовлечено 1547 детей с ОВЗ (плановый показатель 1000) в возрасте от 5 до 18 лет, при этом библиотеками активно использовались инновационные формы работы. Созданы различные творческие лаборатории, коворкинг зоны (Старооскольская ЦБС),  организованы </w:t>
      </w:r>
      <w:proofErr w:type="gramStart"/>
      <w:r w:rsidRPr="00925391">
        <w:rPr>
          <w:rFonts w:ascii="Times New Roman" w:eastAsia="Times New Roman" w:hAnsi="Times New Roman" w:cs="Times New Roman"/>
          <w:sz w:val="24"/>
          <w:szCs w:val="24"/>
        </w:rPr>
        <w:t>акции-консультирование</w:t>
      </w:r>
      <w:proofErr w:type="gramEnd"/>
      <w:r w:rsidRPr="00925391">
        <w:rPr>
          <w:rFonts w:ascii="Times New Roman" w:eastAsia="Times New Roman" w:hAnsi="Times New Roman" w:cs="Times New Roman"/>
          <w:sz w:val="24"/>
          <w:szCs w:val="24"/>
        </w:rPr>
        <w:t xml:space="preserve"> для родителей «Отзывчивый телефон» (Чернянская ЦБС) и др.</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В рамках проекта организованы различные мероприятия, с привлечением социальных партнеров. Открытие площадок в муниципальных  районах состоялось марте. В Корочанской ЦБС организован литературно-театрализованный праздник «Театр начинается с детства» с участием ярких, любительских детских театральных коллективов. В открытии площадки в Вейделевском районе приняли участие 8 разножанровых театральных объединений сельских библиотек – теневые, кукольные, ролевые, участниками которых были дети с ограниченными возможностями. В Новооскольской ЦБС открытие площадок состоялось театрализованной постановкой «Сила доброты». Праздник под названием «Разноцветный мир настроения», состоялся в центральной детской библиотеке г. Губкина. Ребята приняли участие в театрализованной игре «Удивительные превращения, совершили путешествие в мир картин великих художников, композиторов и поэтов, а также провели опыты «Разноцветная жидкость», «Давай увидим воздух», «Радуга в стакане».</w:t>
      </w:r>
    </w:p>
    <w:p w:rsidR="00D976F9" w:rsidRPr="00925391" w:rsidRDefault="00EF563A" w:rsidP="006B716D">
      <w:pPr>
        <w:spacing w:after="0"/>
        <w:ind w:firstLine="851"/>
        <w:jc w:val="both"/>
        <w:rPr>
          <w:rFonts w:ascii="Times New Roman" w:hAnsi="Times New Roman" w:cs="Times New Roman"/>
          <w:sz w:val="24"/>
          <w:szCs w:val="24"/>
        </w:rPr>
      </w:pPr>
      <w:proofErr w:type="gramStart"/>
      <w:r w:rsidRPr="00925391">
        <w:rPr>
          <w:rFonts w:ascii="Times New Roman" w:hAnsi="Times New Roman" w:cs="Times New Roman"/>
          <w:sz w:val="24"/>
          <w:szCs w:val="24"/>
        </w:rPr>
        <w:t>Активно использовались в работе площадок мастер-классы: театральная мастерская «Кукольный театр своими руками» с инсценировкой русских народных сказок и выполнением из бумаги сказочных персонажей (Ровеньской район), мастер-классы «Волшебный мир оригами», «Скрапбукинг», онлайн хед-мейд класс по изготовлению театральной маски (Старооскольский г/о), театральные интерактивные мастер классы «Куклы в руки», циклы занятий творческой площадки «Хочу снимать!</w:t>
      </w:r>
      <w:proofErr w:type="gramEnd"/>
      <w:r w:rsidRPr="00925391">
        <w:rPr>
          <w:rFonts w:ascii="Times New Roman" w:hAnsi="Times New Roman" w:cs="Times New Roman"/>
          <w:sz w:val="24"/>
          <w:szCs w:val="24"/>
        </w:rPr>
        <w:t xml:space="preserve"> Хочу сниматься!», занятия в театральной студии «АРТист» (Яковлевский г/о). В </w:t>
      </w:r>
      <w:r w:rsidRPr="00925391">
        <w:rPr>
          <w:rFonts w:ascii="Times New Roman" w:hAnsi="Times New Roman" w:cs="Times New Roman"/>
          <w:sz w:val="24"/>
          <w:szCs w:val="24"/>
        </w:rPr>
        <w:lastRenderedPageBreak/>
        <w:t xml:space="preserve">Грайворонском городском округе организована творческая лаборатория «Мастерская сказок», мастер-классы по изготовлению пальчикового театра состоялись в Губкинской ЦБС № 2. Организованы мастер-классы по актерскому мастерству «Искусство быть разным» (Красногвардейский рн.), «Саквояж с чудесами» (Краснояружский рн.). В Белгородском районе  проведен цикл мастер-классов по созданию героев для кукольного театра «И оживают куклы». </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 Для детей организованы различные игровые программы  - «Театральные гонки» (</w:t>
      </w:r>
      <w:proofErr w:type="gramStart"/>
      <w:r w:rsidRPr="00925391">
        <w:rPr>
          <w:rFonts w:ascii="Times New Roman" w:hAnsi="Times New Roman" w:cs="Times New Roman"/>
          <w:sz w:val="24"/>
          <w:szCs w:val="24"/>
        </w:rPr>
        <w:t>Ровенская</w:t>
      </w:r>
      <w:proofErr w:type="gramEnd"/>
      <w:r w:rsidRPr="00925391">
        <w:rPr>
          <w:rFonts w:ascii="Times New Roman" w:hAnsi="Times New Roman" w:cs="Times New Roman"/>
          <w:sz w:val="24"/>
          <w:szCs w:val="24"/>
        </w:rPr>
        <w:t xml:space="preserve"> ЦБС),  сюжетно ролевые игры театра пантомимы (Старооскольская ЦБС). В Борисовской ЦБС игровые программы, знакомства со сказкой «Я все смогу», речевые игры «Расскажи сказку», театральный экспромт «Волшебный мир театра», мимические, пантомические игры и этюды «А ну, покажи!». В Яковлевском районе состоялись интеллектуальные игры «Магия театра». Цикл игр-перевоплощений «Мы играем в сказку сами» проведен в Красненском районе. В Грайворонской детской библиотеке для участников был подготовлен увлекательный театрально-интерактивный квест «В поисках золотого ключика». Театрально-игровая программа речевая игра «Скороговорки» состоялась в Красногвардейском районе. </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Не остались без внимания и различные конкурсы. В  Красногвардейском районе состоялись конкурсы детских  театральных миниатюр «Театр и дети» и детских поделок «Кукла+Театр». В Краснояружском районе организован районный конкурс рисунков «Театральная маска». Конкурс рисунков «Театральные зарисовки», видеороликов с чтением стихотворений и отрывков пьес «Прикоснись к театру», районный онлайн марафон театральных миниатюр «Театральные фантазии» проведены в Белгородском районе. В </w:t>
      </w:r>
      <w:proofErr w:type="gramStart"/>
      <w:r w:rsidRPr="00925391">
        <w:rPr>
          <w:rFonts w:ascii="Times New Roman" w:hAnsi="Times New Roman" w:cs="Times New Roman"/>
          <w:sz w:val="24"/>
          <w:szCs w:val="24"/>
        </w:rPr>
        <w:t>Алексеевской</w:t>
      </w:r>
      <w:proofErr w:type="gramEnd"/>
      <w:r w:rsidRPr="00925391">
        <w:rPr>
          <w:rFonts w:ascii="Times New Roman" w:hAnsi="Times New Roman" w:cs="Times New Roman"/>
          <w:sz w:val="24"/>
          <w:szCs w:val="24"/>
        </w:rPr>
        <w:t xml:space="preserve"> ЦБС состоялся муниципальный онлайн конкурс театрального экспромта «Книжные герои: новый формат». В Красненской ЦБС районный конкурс театрализованной песни «И песня помогала побеждать», посвящённый празднованию Дня Победы. В Корочанской ЦБС - районный конкурс поделок «театральные фантазии».</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Мероприятия проходили в тесном сотрудничестве с социальными партнерами и общественными организациями. В Губкинской ЦБС № 1  - с детскими садами, комплексным центром социального обслуживания населения, Советом матерей детей – инвалидов, основной общеобразовательная школа №14 для учащихся с ОВЗ,  Домом народного творчества, социально-реабилитационным центром для несовершеннолетних, Губкинской местной организацией Всероссийского общества инвалидов. Работа творческой площадки «Сияние», организованной на территории Валуйского городского округа проходила совместно с двумя </w:t>
      </w:r>
      <w:proofErr w:type="gramStart"/>
      <w:r w:rsidRPr="00925391">
        <w:rPr>
          <w:rFonts w:ascii="Times New Roman" w:hAnsi="Times New Roman" w:cs="Times New Roman"/>
          <w:sz w:val="24"/>
          <w:szCs w:val="24"/>
        </w:rPr>
        <w:t>школами-интернат</w:t>
      </w:r>
      <w:proofErr w:type="gramEnd"/>
      <w:r w:rsidRPr="00925391">
        <w:rPr>
          <w:rFonts w:ascii="Times New Roman" w:hAnsi="Times New Roman" w:cs="Times New Roman"/>
          <w:sz w:val="24"/>
          <w:szCs w:val="24"/>
        </w:rPr>
        <w:t>, которые расположены на территории города Валуйки.</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Не остались без внимания и литературные праздники. В Губкинской ЦБС № 2 организованы литературно-музыкальные композиции «Мир без фальши и скуки» и литературный праздник «Опять смеется лето», в Новооскольской ЦБС литературное лекарство «Сказочная путаница». В Ивнянском районе организованы литературные интеграционные праздники «Волшебная планета детства» и литературные часы с элементами театрализации.</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hAnsi="Times New Roman" w:cs="Times New Roman"/>
          <w:sz w:val="24"/>
          <w:szCs w:val="24"/>
        </w:rPr>
        <w:t xml:space="preserve">  </w:t>
      </w:r>
      <w:r w:rsidRPr="00925391">
        <w:rPr>
          <w:rFonts w:ascii="Times New Roman" w:eastAsia="Times New Roman" w:hAnsi="Times New Roman" w:cs="Times New Roman"/>
          <w:sz w:val="24"/>
          <w:szCs w:val="24"/>
        </w:rPr>
        <w:t xml:space="preserve">В рамках проекта прошел областной конкурс «АРТтерритория31» на выявление лучшей организации творческой площадки среди муниципальных библиотечных учреждений Белгородской области. Цель конкурса: содействие улучшению эмоционального статуса детей с ОВЗ, раскрытие их творческих и коммуникативных способностей путем вовлечения в библиотечные театротерапевтические мероприятия. </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В </w:t>
      </w:r>
      <w:r w:rsidRPr="00925391">
        <w:rPr>
          <w:rFonts w:ascii="Times New Roman" w:eastAsia="Times New Roman" w:hAnsi="Times New Roman" w:cs="Times New Roman"/>
          <w:b/>
          <w:sz w:val="24"/>
          <w:szCs w:val="24"/>
        </w:rPr>
        <w:t>номинации «Моя АРТтерритория – лучшая творческая площадка»</w:t>
      </w:r>
      <w:r w:rsidRPr="00925391">
        <w:rPr>
          <w:rFonts w:ascii="Times New Roman" w:eastAsia="Times New Roman" w:hAnsi="Times New Roman" w:cs="Times New Roman"/>
          <w:sz w:val="24"/>
          <w:szCs w:val="24"/>
        </w:rPr>
        <w:t xml:space="preserve"> </w:t>
      </w:r>
      <w:r w:rsidRPr="00925391">
        <w:rPr>
          <w:rFonts w:ascii="Times New Roman" w:eastAsia="Times New Roman" w:hAnsi="Times New Roman" w:cs="Times New Roman"/>
          <w:b/>
          <w:sz w:val="24"/>
          <w:szCs w:val="24"/>
        </w:rPr>
        <w:t>1 место</w:t>
      </w:r>
      <w:r w:rsidRPr="00925391">
        <w:rPr>
          <w:rFonts w:ascii="Times New Roman" w:eastAsia="Times New Roman" w:hAnsi="Times New Roman" w:cs="Times New Roman"/>
          <w:sz w:val="24"/>
          <w:szCs w:val="24"/>
        </w:rPr>
        <w:t xml:space="preserve"> разделили:</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МКУК «Старооскольская ЦБС»;</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центральная детская библиотека МБУК «ЦБС № 1 Губкинского городского округа.</w:t>
      </w:r>
    </w:p>
    <w:p w:rsidR="00D976F9" w:rsidRPr="00925391" w:rsidRDefault="00EF563A" w:rsidP="006B716D">
      <w:pPr>
        <w:spacing w:after="0"/>
        <w:ind w:firstLine="851"/>
        <w:jc w:val="both"/>
        <w:rPr>
          <w:rFonts w:ascii="Times New Roman" w:eastAsia="Times New Roman" w:hAnsi="Times New Roman" w:cs="Times New Roman"/>
          <w:b/>
          <w:sz w:val="24"/>
          <w:szCs w:val="24"/>
        </w:rPr>
      </w:pPr>
      <w:r w:rsidRPr="00925391">
        <w:rPr>
          <w:rFonts w:ascii="Times New Roman" w:eastAsia="Times New Roman" w:hAnsi="Times New Roman" w:cs="Times New Roman"/>
          <w:b/>
          <w:sz w:val="24"/>
          <w:szCs w:val="24"/>
        </w:rPr>
        <w:t>2 место:</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lastRenderedPageBreak/>
        <w:t xml:space="preserve">- центральная детская библиотека МБУК «ЦБС Яковлевского городского округа». </w:t>
      </w:r>
    </w:p>
    <w:p w:rsidR="00D976F9" w:rsidRPr="00925391" w:rsidRDefault="00EF563A" w:rsidP="006B716D">
      <w:pPr>
        <w:spacing w:after="0"/>
        <w:ind w:firstLine="851"/>
        <w:jc w:val="both"/>
        <w:rPr>
          <w:rFonts w:ascii="Times New Roman" w:eastAsia="Times New Roman" w:hAnsi="Times New Roman" w:cs="Times New Roman"/>
          <w:b/>
          <w:sz w:val="24"/>
          <w:szCs w:val="24"/>
        </w:rPr>
      </w:pPr>
      <w:r w:rsidRPr="00925391">
        <w:rPr>
          <w:rFonts w:ascii="Times New Roman" w:eastAsia="Times New Roman" w:hAnsi="Times New Roman" w:cs="Times New Roman"/>
          <w:b/>
          <w:sz w:val="24"/>
          <w:szCs w:val="24"/>
        </w:rPr>
        <w:t xml:space="preserve">3 место: </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 центральная детская библиотека МКУК «Валуйская ЦБС». </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В </w:t>
      </w:r>
      <w:r w:rsidRPr="00925391">
        <w:rPr>
          <w:rFonts w:ascii="Times New Roman" w:eastAsia="Times New Roman" w:hAnsi="Times New Roman" w:cs="Times New Roman"/>
          <w:b/>
          <w:sz w:val="24"/>
          <w:szCs w:val="24"/>
        </w:rPr>
        <w:t>номинации «Лучшее театральное объединение»</w:t>
      </w:r>
      <w:r w:rsidRPr="00925391">
        <w:rPr>
          <w:rFonts w:ascii="Times New Roman" w:eastAsia="Times New Roman" w:hAnsi="Times New Roman" w:cs="Times New Roman"/>
          <w:sz w:val="24"/>
          <w:szCs w:val="24"/>
        </w:rPr>
        <w:t xml:space="preserve"> </w:t>
      </w:r>
      <w:r w:rsidRPr="00925391">
        <w:rPr>
          <w:rFonts w:ascii="Times New Roman" w:eastAsia="Times New Roman" w:hAnsi="Times New Roman" w:cs="Times New Roman"/>
          <w:b/>
          <w:sz w:val="24"/>
          <w:szCs w:val="24"/>
        </w:rPr>
        <w:t>1 место</w:t>
      </w:r>
      <w:r w:rsidRPr="00925391">
        <w:rPr>
          <w:rFonts w:ascii="Times New Roman" w:eastAsia="Times New Roman" w:hAnsi="Times New Roman" w:cs="Times New Roman"/>
          <w:sz w:val="24"/>
          <w:szCs w:val="24"/>
        </w:rPr>
        <w:t xml:space="preserve"> заняла: </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 Майская поселенческая библиотека МУК «ЦБ Белгородского района». </w:t>
      </w:r>
    </w:p>
    <w:p w:rsidR="00D976F9" w:rsidRPr="00925391" w:rsidRDefault="00EF563A" w:rsidP="006B716D">
      <w:pPr>
        <w:spacing w:after="0"/>
        <w:ind w:firstLine="851"/>
        <w:jc w:val="both"/>
        <w:rPr>
          <w:rFonts w:ascii="Times New Roman" w:eastAsia="Times New Roman" w:hAnsi="Times New Roman" w:cs="Times New Roman"/>
          <w:b/>
          <w:sz w:val="24"/>
          <w:szCs w:val="24"/>
        </w:rPr>
      </w:pPr>
      <w:r w:rsidRPr="00925391">
        <w:rPr>
          <w:rFonts w:ascii="Times New Roman" w:eastAsia="Times New Roman" w:hAnsi="Times New Roman" w:cs="Times New Roman"/>
          <w:b/>
          <w:sz w:val="24"/>
          <w:szCs w:val="24"/>
        </w:rPr>
        <w:t>2 место:</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 центральная районная детская библиотека МБУК «ЦБС № 2 Губкинского городского округа. </w:t>
      </w:r>
    </w:p>
    <w:p w:rsidR="00D976F9" w:rsidRPr="00925391" w:rsidRDefault="00EF563A" w:rsidP="006B716D">
      <w:pPr>
        <w:spacing w:after="0"/>
        <w:ind w:firstLine="851"/>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В специальной номинации на лучший цикл онлайн мероприятий отмечены библиотеки МБУК «ЦБС Шебекинского городского округа»: центральная детская библиотека, модельная детская библиотека, городская библиотека №2, Большетроицкая библиотека.</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С 13 августа по 10  декабря 2021 года  ГКУК «Белгородская государственная специальная библиотека для слепых им. В.Я. Ерошенко» на территории Белгородской области реализовывала </w:t>
      </w:r>
      <w:r w:rsidRPr="00925391">
        <w:rPr>
          <w:rFonts w:ascii="Times New Roman" w:hAnsi="Times New Roman" w:cs="Times New Roman"/>
          <w:b/>
          <w:sz w:val="24"/>
          <w:szCs w:val="24"/>
        </w:rPr>
        <w:t>проект «Тактильный город».</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Целью проекта было предоставление возможности доступа незрячим и слабовидящим людям к архитектуре города Белгорода посредством тактильного восприятия макетов и рельефно-графических изображений архитектурных объектов и их словесного детального описания.</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Осуществление проекта должно было способствовать созданию целостного мысленного образа архитектурных объектов у незрячих и слабовидящих людей, получению знаний и навыков тактильного знакомства с архитектурными стилями и объектами города Белгорода жителей с дисфункцией зрения Белгородской области.</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В ходе реализации проекта была проведена </w:t>
      </w:r>
      <w:r w:rsidRPr="00925391">
        <w:rPr>
          <w:rFonts w:ascii="Times New Roman" w:hAnsi="Times New Roman" w:cs="Times New Roman"/>
          <w:b/>
          <w:sz w:val="24"/>
          <w:szCs w:val="24"/>
        </w:rPr>
        <w:t>21 презентация в 19 районах</w:t>
      </w:r>
      <w:r w:rsidRPr="00925391">
        <w:rPr>
          <w:rFonts w:ascii="Times New Roman" w:hAnsi="Times New Roman" w:cs="Times New Roman"/>
          <w:sz w:val="24"/>
          <w:szCs w:val="24"/>
        </w:rPr>
        <w:t xml:space="preserve"> и городских округах Белгородской области, участниками которых стали </w:t>
      </w:r>
      <w:r w:rsidRPr="00925391">
        <w:rPr>
          <w:rFonts w:ascii="Times New Roman" w:hAnsi="Times New Roman" w:cs="Times New Roman"/>
          <w:b/>
          <w:sz w:val="24"/>
          <w:szCs w:val="24"/>
        </w:rPr>
        <w:t>840 жителей</w:t>
      </w:r>
      <w:r w:rsidRPr="00925391">
        <w:rPr>
          <w:rFonts w:ascii="Times New Roman" w:hAnsi="Times New Roman" w:cs="Times New Roman"/>
          <w:sz w:val="24"/>
          <w:szCs w:val="24"/>
        </w:rPr>
        <w:t xml:space="preserve"> региона, имеющих нарушение зрения и другие заболевания.</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В ходе реализации проекта, в связи с ухудшением эпидемиологической обстановки в регионе, возникла необходимость частично перевести презентационные мероприятия проекта в формат онлайн. 17 ноября в 14.00 на странице социальных сетей библиотеки ВКонтакте состоялась прямая трансляции онлайн-презентации проекта, ссылка на которую была предоставлена всем муниципальным библиотечным учреждениям области. Количество просмотров онлайн-мероприятия на 7 декабря 2021 г. составило более 15 058 </w:t>
      </w:r>
      <w:r w:rsidRPr="00925391">
        <w:rPr>
          <w:rFonts w:ascii="Times New Roman" w:hAnsi="Times New Roman" w:cs="Times New Roman"/>
          <w:b/>
          <w:sz w:val="24"/>
          <w:szCs w:val="24"/>
        </w:rPr>
        <w:t>.</w:t>
      </w:r>
    </w:p>
    <w:p w:rsidR="00D976F9" w:rsidRPr="00925391" w:rsidRDefault="00EF563A" w:rsidP="006B716D">
      <w:pPr>
        <w:spacing w:after="0"/>
        <w:ind w:firstLine="851"/>
        <w:jc w:val="both"/>
        <w:rPr>
          <w:rFonts w:ascii="Times New Roman" w:hAnsi="Times New Roman" w:cs="Times New Roman"/>
          <w:b/>
          <w:sz w:val="24"/>
          <w:szCs w:val="24"/>
        </w:rPr>
      </w:pPr>
      <w:r w:rsidRPr="00925391">
        <w:rPr>
          <w:rFonts w:ascii="Times New Roman" w:hAnsi="Times New Roman" w:cs="Times New Roman"/>
          <w:sz w:val="24"/>
          <w:szCs w:val="24"/>
        </w:rPr>
        <w:t xml:space="preserve">В двух районах Белгородской области </w:t>
      </w:r>
      <w:r w:rsidRPr="00925391">
        <w:rPr>
          <w:rFonts w:ascii="Times New Roman" w:hAnsi="Times New Roman" w:cs="Times New Roman"/>
          <w:b/>
          <w:sz w:val="24"/>
          <w:szCs w:val="24"/>
        </w:rPr>
        <w:t>(Волоконовской и Красненском)</w:t>
      </w:r>
      <w:r w:rsidRPr="00925391">
        <w:rPr>
          <w:rFonts w:ascii="Times New Roman" w:hAnsi="Times New Roman" w:cs="Times New Roman"/>
          <w:sz w:val="24"/>
          <w:szCs w:val="24"/>
        </w:rPr>
        <w:t xml:space="preserve"> по причине ограничительных мер, связанных с высокой заболеваемостью коронавирусной инфекцией, презентация прошла в онлайн-формате. Онлай</w:t>
      </w:r>
      <w:proofErr w:type="gramStart"/>
      <w:r w:rsidRPr="00925391">
        <w:rPr>
          <w:rFonts w:ascii="Times New Roman" w:hAnsi="Times New Roman" w:cs="Times New Roman"/>
          <w:sz w:val="24"/>
          <w:szCs w:val="24"/>
        </w:rPr>
        <w:t>н-</w:t>
      </w:r>
      <w:proofErr w:type="gramEnd"/>
      <w:r w:rsidRPr="00925391">
        <w:rPr>
          <w:rFonts w:ascii="Times New Roman" w:hAnsi="Times New Roman" w:cs="Times New Roman"/>
          <w:sz w:val="24"/>
          <w:szCs w:val="24"/>
        </w:rPr>
        <w:t xml:space="preserve"> презентация  проекта была размещена на сайте и страницах социальных сетей ВКонтакте </w:t>
      </w:r>
      <w:r w:rsidRPr="00925391">
        <w:rPr>
          <w:rFonts w:ascii="Times New Roman" w:hAnsi="Times New Roman" w:cs="Times New Roman"/>
          <w:b/>
          <w:sz w:val="24"/>
          <w:szCs w:val="24"/>
        </w:rPr>
        <w:t xml:space="preserve">Красненской Центральной районной библиотеки (62 просмотра) и Центральной библиотеки Волоконовского района (178 просмотров). </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В местных районных газетах было опубликовано </w:t>
      </w:r>
      <w:r w:rsidRPr="00925391">
        <w:rPr>
          <w:rFonts w:ascii="Times New Roman" w:hAnsi="Times New Roman" w:cs="Times New Roman"/>
          <w:b/>
          <w:sz w:val="24"/>
          <w:szCs w:val="24"/>
        </w:rPr>
        <w:t>6 заметок</w:t>
      </w:r>
      <w:r w:rsidRPr="00925391">
        <w:rPr>
          <w:rFonts w:ascii="Times New Roman" w:hAnsi="Times New Roman" w:cs="Times New Roman"/>
          <w:sz w:val="24"/>
          <w:szCs w:val="24"/>
        </w:rPr>
        <w:t xml:space="preserve">, рассказывающих о презентациях проекта, проведенных сотрудниками Белгородской специальной библиотеки для слепых в Старооскольском, Ивнянском, Вейделевском, Грайворонском, Новооскольском, Прохоровском районах Белгородской области. </w:t>
      </w:r>
    </w:p>
    <w:p w:rsidR="00D976F9" w:rsidRPr="00925391" w:rsidRDefault="00EF563A" w:rsidP="006B716D">
      <w:pPr>
        <w:pStyle w:val="a4"/>
        <w:widowControl w:val="0"/>
        <w:tabs>
          <w:tab w:val="left" w:pos="0"/>
          <w:tab w:val="num" w:pos="851"/>
          <w:tab w:val="left" w:pos="993"/>
          <w:tab w:val="left" w:pos="1134"/>
        </w:tabs>
        <w:autoSpaceDE w:val="0"/>
        <w:autoSpaceDN w:val="0"/>
        <w:spacing w:line="276" w:lineRule="auto"/>
        <w:ind w:firstLine="851"/>
        <w:rPr>
          <w:color w:val="auto"/>
          <w:sz w:val="24"/>
          <w:szCs w:val="24"/>
        </w:rPr>
      </w:pPr>
      <w:proofErr w:type="gramStart"/>
      <w:r w:rsidRPr="00925391">
        <w:rPr>
          <w:color w:val="auto"/>
          <w:spacing w:val="-6"/>
          <w:sz w:val="24"/>
          <w:szCs w:val="24"/>
        </w:rPr>
        <w:t xml:space="preserve">В связи с неблагоприятной эпидемиологической обстановкий в России </w:t>
      </w:r>
      <w:r w:rsidRPr="00925391">
        <w:rPr>
          <w:color w:val="auto"/>
          <w:sz w:val="24"/>
          <w:szCs w:val="24"/>
        </w:rPr>
        <w:t xml:space="preserve">ряд мероприятий, инициированых ГКУК «Белгородская государственная специальная библиотека для слепых им. В.Я. Ерошенко» для специалистов и пользователей муниципальных библиотечных учреждений было решено проводить на интернет-площадках в режиме онлайн. </w:t>
      </w:r>
      <w:proofErr w:type="gramEnd"/>
    </w:p>
    <w:p w:rsidR="00D976F9" w:rsidRPr="00925391" w:rsidRDefault="00EF563A" w:rsidP="006B716D">
      <w:pPr>
        <w:pStyle w:val="a3"/>
        <w:spacing w:line="276" w:lineRule="auto"/>
        <w:ind w:firstLine="851"/>
        <w:jc w:val="both"/>
      </w:pPr>
      <w:r w:rsidRPr="00925391">
        <w:rPr>
          <w:spacing w:val="-6"/>
        </w:rPr>
        <w:t xml:space="preserve">Вот уже 12 лет фестиваль «Под радугой» для интегрированных театральных объединений муниципальных библиотек и коррекционных учреждений области собирает детей с ограниченными возможностями здоровья показать свои таланты. В прошедшем году главной темой фестиваля стала </w:t>
      </w:r>
      <w:r w:rsidRPr="00925391">
        <w:lastRenderedPageBreak/>
        <w:t>«Музыкальная сказка</w:t>
      </w:r>
      <w:r w:rsidRPr="00925391">
        <w:rPr>
          <w:b/>
        </w:rPr>
        <w:t>».</w:t>
      </w:r>
      <w:r w:rsidRPr="00925391">
        <w:rPr>
          <w:spacing w:val="-6"/>
        </w:rPr>
        <w:t xml:space="preserve"> </w:t>
      </w:r>
      <w:r w:rsidRPr="00925391">
        <w:t xml:space="preserve">Виртуальный фестиваль интегрированных театральных объединений муниципальных библиотек и коррекционных учреждений области </w:t>
      </w:r>
      <w:r w:rsidRPr="00925391">
        <w:rPr>
          <w:b/>
        </w:rPr>
        <w:t xml:space="preserve">«Под радугой» собрал «под свое крыло» 282 участника. </w:t>
      </w:r>
      <w:r w:rsidRPr="00925391">
        <w:t xml:space="preserve"> Всего на фестиваль поступило </w:t>
      </w:r>
      <w:r w:rsidRPr="00925391">
        <w:rPr>
          <w:b/>
        </w:rPr>
        <w:t>46 заявок из 34 учреждений</w:t>
      </w:r>
      <w:r w:rsidRPr="00925391">
        <w:t xml:space="preserve"> города Белгорода и Белгородской области. В этом году участники  представили на суд зрителей свои театральные постановки на платформе «ВКонтакте». Лидерами по количеству присланных на фестиваль работ стала</w:t>
      </w:r>
      <w:r w:rsidRPr="00925391">
        <w:rPr>
          <w:shd w:val="clear" w:color="auto" w:fill="F0F2F5"/>
        </w:rPr>
        <w:t xml:space="preserve"> </w:t>
      </w:r>
      <w:r w:rsidRPr="00925391">
        <w:t>МБУК «Централизованная библиотечная система № 1» Губкинского ГО  (4 заявки).</w:t>
      </w:r>
    </w:p>
    <w:p w:rsidR="00D976F9" w:rsidRPr="00925391" w:rsidRDefault="00EF563A" w:rsidP="006B716D">
      <w:pPr>
        <w:pStyle w:val="a3"/>
        <w:spacing w:line="276" w:lineRule="auto"/>
        <w:ind w:firstLine="851"/>
        <w:jc w:val="both"/>
        <w:rPr>
          <w:shd w:val="clear" w:color="auto" w:fill="F0F2F5"/>
        </w:rPr>
      </w:pPr>
      <w:r w:rsidRPr="00925391">
        <w:t xml:space="preserve">Ещё одним крупным мероприятием областного уровня стал межрегиональный фестиваль интегрированных театральных объединений для людей возраста 50+ с ограниченными возможностями здоровья </w:t>
      </w:r>
      <w:r w:rsidRPr="00925391">
        <w:rPr>
          <w:b/>
        </w:rPr>
        <w:t>«Сердца искусству отдаем». Цель фестиваля</w:t>
      </w:r>
      <w:r w:rsidRPr="00925391">
        <w:t xml:space="preserve"> – раскрытие и реализация творческих способностей и дарований людей с ОВЗ</w:t>
      </w:r>
      <w:r w:rsidRPr="00925391">
        <w:rPr>
          <w:shd w:val="clear" w:color="auto" w:fill="F0F2F5"/>
        </w:rPr>
        <w:t xml:space="preserve">. </w:t>
      </w:r>
      <w:r w:rsidRPr="00925391">
        <w:t>Обеспечение равных возможностей участия людей с ОВЗ в культурной жизни общества. Привлечение внимания общественности к проблемам людей с ОВЗ</w:t>
      </w:r>
      <w:r w:rsidRPr="00925391">
        <w:rPr>
          <w:shd w:val="clear" w:color="auto" w:fill="F0F2F5"/>
        </w:rPr>
        <w:t>.</w:t>
      </w:r>
    </w:p>
    <w:p w:rsidR="00D976F9" w:rsidRPr="00925391" w:rsidRDefault="00EF563A" w:rsidP="006B716D">
      <w:pPr>
        <w:pStyle w:val="a3"/>
        <w:spacing w:line="276" w:lineRule="auto"/>
        <w:ind w:firstLine="851"/>
        <w:jc w:val="both"/>
      </w:pPr>
      <w:r w:rsidRPr="00925391">
        <w:t>Фестиваль проходил по следующим номинациям:</w:t>
      </w:r>
    </w:p>
    <w:p w:rsidR="00D976F9" w:rsidRPr="00925391" w:rsidRDefault="00EF563A" w:rsidP="006B716D">
      <w:pPr>
        <w:spacing w:after="0"/>
        <w:ind w:firstLine="851"/>
        <w:jc w:val="both"/>
        <w:rPr>
          <w:rFonts w:ascii="Times New Roman" w:hAnsi="Times New Roman" w:cs="Times New Roman"/>
          <w:sz w:val="24"/>
          <w:szCs w:val="24"/>
          <w:shd w:val="clear" w:color="auto" w:fill="F0F2F5"/>
        </w:rPr>
      </w:pPr>
      <w:r w:rsidRPr="00925391">
        <w:rPr>
          <w:rFonts w:ascii="Times New Roman" w:hAnsi="Times New Roman" w:cs="Times New Roman"/>
          <w:sz w:val="24"/>
          <w:szCs w:val="24"/>
        </w:rPr>
        <w:t>- художественное слово;</w:t>
      </w:r>
    </w:p>
    <w:p w:rsidR="00D976F9" w:rsidRPr="00925391" w:rsidRDefault="00EF563A" w:rsidP="006B716D">
      <w:pPr>
        <w:spacing w:after="0"/>
        <w:ind w:firstLine="851"/>
        <w:jc w:val="both"/>
        <w:rPr>
          <w:rFonts w:ascii="Times New Roman" w:hAnsi="Times New Roman" w:cs="Times New Roman"/>
          <w:sz w:val="24"/>
          <w:szCs w:val="24"/>
          <w:shd w:val="clear" w:color="auto" w:fill="F0F2F5"/>
        </w:rPr>
      </w:pPr>
      <w:r w:rsidRPr="00925391">
        <w:rPr>
          <w:rFonts w:ascii="Times New Roman" w:hAnsi="Times New Roman" w:cs="Times New Roman"/>
          <w:sz w:val="24"/>
          <w:szCs w:val="24"/>
        </w:rPr>
        <w:t>- драматический театр;</w:t>
      </w:r>
    </w:p>
    <w:p w:rsidR="00D976F9" w:rsidRPr="00925391" w:rsidRDefault="00EF563A" w:rsidP="006B716D">
      <w:pPr>
        <w:spacing w:after="0"/>
        <w:ind w:firstLine="851"/>
        <w:jc w:val="both"/>
        <w:rPr>
          <w:rFonts w:ascii="Times New Roman" w:hAnsi="Times New Roman" w:cs="Times New Roman"/>
          <w:sz w:val="24"/>
          <w:szCs w:val="24"/>
          <w:shd w:val="clear" w:color="auto" w:fill="F0F2F5"/>
        </w:rPr>
      </w:pPr>
      <w:r w:rsidRPr="00925391">
        <w:rPr>
          <w:rFonts w:ascii="Times New Roman" w:hAnsi="Times New Roman" w:cs="Times New Roman"/>
          <w:sz w:val="24"/>
          <w:szCs w:val="24"/>
        </w:rPr>
        <w:t>- музыкальный театр (оперетта, данс-спектакль, мюзикл);</w:t>
      </w:r>
    </w:p>
    <w:p w:rsidR="00D976F9" w:rsidRPr="00925391" w:rsidRDefault="00EF563A" w:rsidP="006B716D">
      <w:pPr>
        <w:spacing w:after="0"/>
        <w:ind w:firstLine="851"/>
        <w:jc w:val="both"/>
        <w:rPr>
          <w:rFonts w:ascii="Times New Roman" w:hAnsi="Times New Roman" w:cs="Times New Roman"/>
          <w:sz w:val="24"/>
          <w:szCs w:val="24"/>
          <w:shd w:val="clear" w:color="auto" w:fill="F0F2F5"/>
        </w:rPr>
      </w:pPr>
      <w:r w:rsidRPr="00925391">
        <w:rPr>
          <w:rFonts w:ascii="Times New Roman" w:hAnsi="Times New Roman" w:cs="Times New Roman"/>
          <w:sz w:val="24"/>
          <w:szCs w:val="24"/>
        </w:rPr>
        <w:t>- театр мимики и жеста;</w:t>
      </w:r>
    </w:p>
    <w:p w:rsidR="00D976F9" w:rsidRPr="00925391" w:rsidRDefault="00EF563A" w:rsidP="006B716D">
      <w:pPr>
        <w:spacing w:after="0"/>
        <w:ind w:firstLine="851"/>
        <w:jc w:val="both"/>
        <w:rPr>
          <w:rFonts w:ascii="Times New Roman" w:hAnsi="Times New Roman" w:cs="Times New Roman"/>
          <w:sz w:val="24"/>
          <w:szCs w:val="24"/>
          <w:shd w:val="clear" w:color="auto" w:fill="F0F2F5"/>
        </w:rPr>
      </w:pPr>
      <w:r w:rsidRPr="00925391">
        <w:rPr>
          <w:rFonts w:ascii="Times New Roman" w:hAnsi="Times New Roman" w:cs="Times New Roman"/>
          <w:sz w:val="24"/>
          <w:szCs w:val="24"/>
        </w:rPr>
        <w:t>- театр эстрады (эстрадная миниатюра, скетч, юмористический спектакль);</w:t>
      </w:r>
    </w:p>
    <w:p w:rsidR="00D976F9" w:rsidRPr="00925391" w:rsidRDefault="00EF563A" w:rsidP="006B716D">
      <w:pPr>
        <w:spacing w:after="0"/>
        <w:ind w:firstLine="851"/>
        <w:jc w:val="both"/>
        <w:rPr>
          <w:rFonts w:ascii="Times New Roman" w:hAnsi="Times New Roman" w:cs="Times New Roman"/>
          <w:sz w:val="24"/>
          <w:szCs w:val="24"/>
          <w:shd w:val="clear" w:color="auto" w:fill="F0F2F5"/>
        </w:rPr>
      </w:pPr>
      <w:r w:rsidRPr="00925391">
        <w:rPr>
          <w:rFonts w:ascii="Times New Roman" w:hAnsi="Times New Roman" w:cs="Times New Roman"/>
          <w:sz w:val="24"/>
          <w:szCs w:val="24"/>
        </w:rPr>
        <w:t>- театр мод;</w:t>
      </w:r>
    </w:p>
    <w:p w:rsidR="00D976F9" w:rsidRPr="00925391" w:rsidRDefault="00EF563A" w:rsidP="006B716D">
      <w:pPr>
        <w:spacing w:after="0"/>
        <w:ind w:firstLine="851"/>
        <w:jc w:val="both"/>
        <w:rPr>
          <w:rFonts w:ascii="Times New Roman" w:hAnsi="Times New Roman" w:cs="Times New Roman"/>
          <w:sz w:val="24"/>
          <w:szCs w:val="24"/>
          <w:shd w:val="clear" w:color="auto" w:fill="F0F2F5"/>
        </w:rPr>
      </w:pPr>
      <w:r w:rsidRPr="00925391">
        <w:rPr>
          <w:rFonts w:ascii="Times New Roman" w:hAnsi="Times New Roman" w:cs="Times New Roman"/>
          <w:sz w:val="24"/>
          <w:szCs w:val="24"/>
        </w:rPr>
        <w:t>- кукольный театр.</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По итогу в фестивале принял участие </w:t>
      </w:r>
      <w:r w:rsidRPr="00925391">
        <w:rPr>
          <w:rFonts w:ascii="Times New Roman" w:hAnsi="Times New Roman" w:cs="Times New Roman"/>
          <w:b/>
          <w:sz w:val="24"/>
          <w:szCs w:val="24"/>
        </w:rPr>
        <w:t>131 человек из 17 районов</w:t>
      </w:r>
      <w:r w:rsidRPr="00925391">
        <w:rPr>
          <w:rFonts w:ascii="Times New Roman" w:hAnsi="Times New Roman" w:cs="Times New Roman"/>
          <w:sz w:val="24"/>
          <w:szCs w:val="24"/>
        </w:rPr>
        <w:t xml:space="preserve"> Белгородской области: Белгородский, Алексеевский, Борисовский, Валуйский, Вейделевский, Грайворонский, Губкинский, Ивнянский, Краснояружский, Красненский, Новооскольский, Прохоровский, Ракитянский, </w:t>
      </w:r>
      <w:proofErr w:type="gramStart"/>
      <w:r w:rsidRPr="00925391">
        <w:rPr>
          <w:rFonts w:ascii="Times New Roman" w:hAnsi="Times New Roman" w:cs="Times New Roman"/>
          <w:sz w:val="24"/>
          <w:szCs w:val="24"/>
        </w:rPr>
        <w:t>Ровенской</w:t>
      </w:r>
      <w:proofErr w:type="gramEnd"/>
      <w:r w:rsidRPr="00925391">
        <w:rPr>
          <w:rFonts w:ascii="Times New Roman" w:hAnsi="Times New Roman" w:cs="Times New Roman"/>
          <w:sz w:val="24"/>
          <w:szCs w:val="24"/>
        </w:rPr>
        <w:t xml:space="preserve">, Старооскольский, Шебекинский, Яковлевский. </w:t>
      </w:r>
    </w:p>
    <w:p w:rsidR="00D976F9" w:rsidRPr="00925391" w:rsidRDefault="00EF563A" w:rsidP="006B716D">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Не менее популярной по количеству заявок стала акция художественного </w:t>
      </w:r>
      <w:r w:rsidRPr="00925391">
        <w:rPr>
          <w:rFonts w:ascii="Times New Roman" w:hAnsi="Times New Roman" w:cs="Times New Roman"/>
          <w:b/>
          <w:sz w:val="24"/>
          <w:szCs w:val="24"/>
        </w:rPr>
        <w:t>чтения</w:t>
      </w:r>
      <w:r w:rsidRPr="00925391">
        <w:rPr>
          <w:rFonts w:ascii="Times New Roman" w:hAnsi="Times New Roman" w:cs="Times New Roman"/>
          <w:b/>
          <w:bCs/>
          <w:iCs/>
          <w:sz w:val="24"/>
          <w:szCs w:val="24"/>
        </w:rPr>
        <w:t xml:space="preserve"> «Книжное эхо»</w:t>
      </w:r>
      <w:r w:rsidRPr="00925391">
        <w:rPr>
          <w:rFonts w:ascii="Times New Roman" w:hAnsi="Times New Roman" w:cs="Times New Roman"/>
          <w:b/>
          <w:sz w:val="24"/>
          <w:szCs w:val="24"/>
        </w:rPr>
        <w:t>,</w:t>
      </w:r>
      <w:r w:rsidRPr="00925391">
        <w:rPr>
          <w:rFonts w:ascii="Times New Roman" w:hAnsi="Times New Roman" w:cs="Times New Roman"/>
          <w:sz w:val="24"/>
          <w:szCs w:val="24"/>
        </w:rPr>
        <w:t xml:space="preserve"> в котором приняли участие более 100 </w:t>
      </w:r>
      <w:r w:rsidRPr="00925391">
        <w:rPr>
          <w:rFonts w:ascii="Times New Roman" w:hAnsi="Times New Roman" w:cs="Times New Roman"/>
          <w:bCs/>
          <w:iCs/>
          <w:sz w:val="24"/>
          <w:szCs w:val="24"/>
        </w:rPr>
        <w:t xml:space="preserve">детей с ограниченными возможностями здоровья </w:t>
      </w:r>
      <w:r w:rsidRPr="00925391">
        <w:rPr>
          <w:rFonts w:ascii="Times New Roman" w:hAnsi="Times New Roman" w:cs="Times New Roman"/>
          <w:sz w:val="24"/>
          <w:szCs w:val="24"/>
        </w:rPr>
        <w:t>г. Белгорода и Белгородской области организована Белгородской специальной библиотекой для слепых им. В.Я. Ерошенко в рамках проекта «Арттерритория 31».</w:t>
      </w:r>
    </w:p>
    <w:p w:rsidR="00D976F9" w:rsidRPr="00925391" w:rsidRDefault="00EF563A" w:rsidP="006B716D">
      <w:pPr>
        <w:pStyle w:val="a8"/>
        <w:spacing w:before="0" w:beforeAutospacing="0" w:after="0" w:afterAutospacing="0" w:line="276" w:lineRule="auto"/>
        <w:ind w:firstLine="851"/>
        <w:jc w:val="both"/>
        <w:rPr>
          <w:rFonts w:eastAsia="Calibri"/>
          <w:b/>
        </w:rPr>
      </w:pPr>
      <w:r w:rsidRPr="00925391">
        <w:t xml:space="preserve">Организаторы ставили целью акции привлечь внимание детей с ОВЗ к классическим и современным художественным произведениям, повысить культуру художественного чтения, способствовать развитию творческих способностей детей и молодежи. </w:t>
      </w:r>
      <w:r w:rsidRPr="00925391">
        <w:rPr>
          <w:shd w:val="clear" w:color="auto" w:fill="FFFFFF"/>
        </w:rPr>
        <w:t xml:space="preserve">Участие в акции предполагало запись (видео или аудио (на выбор)) выразительного чтения прозаических и поэтических произведений, авторских произведений, а также чтение произведений белгородских авторов  </w:t>
      </w:r>
      <w:r w:rsidRPr="00925391">
        <w:t xml:space="preserve">Акция стартовала в июне, за три месяца поступило </w:t>
      </w:r>
      <w:r w:rsidRPr="00925391">
        <w:rPr>
          <w:b/>
        </w:rPr>
        <w:t>83 заявки (13 аудиоматериалов, 70 видеоматериалов) из 18 районов и городских округов,</w:t>
      </w:r>
      <w:r w:rsidRPr="00925391">
        <w:t xml:space="preserve"> г. Белгорода, Старого Оскола, Губкина. </w:t>
      </w:r>
      <w:r w:rsidRPr="00925391">
        <w:rPr>
          <w:rFonts w:eastAsia="Calibri"/>
        </w:rPr>
        <w:t xml:space="preserve">В акции приняли участие </w:t>
      </w:r>
      <w:r w:rsidRPr="00925391">
        <w:t>дети и молодежь с ограниченными возможностями здоровья, семьи, воспитывающие детей с ограниченными возможностями здоровья, читатели общедоступных библиотек Белгородской области, а также учащиеся коррекционно-</w:t>
      </w:r>
      <w:r w:rsidRPr="00925391">
        <w:rPr>
          <w:rFonts w:eastAsia="Calibri"/>
        </w:rPr>
        <w:t xml:space="preserve">образовательных, дошкольно-образовательных и социальных учреждений. </w:t>
      </w:r>
      <w:r w:rsidRPr="00925391">
        <w:rPr>
          <w:rFonts w:eastAsia="Calibri"/>
          <w:b/>
        </w:rPr>
        <w:t xml:space="preserve">Всего 106 участников.  </w:t>
      </w:r>
    </w:p>
    <w:p w:rsidR="00D976F9" w:rsidRPr="00925391" w:rsidRDefault="00EF563A" w:rsidP="006B716D">
      <w:pPr>
        <w:pStyle w:val="ac"/>
        <w:spacing w:line="276" w:lineRule="auto"/>
        <w:ind w:firstLine="851"/>
        <w:jc w:val="both"/>
        <w:rPr>
          <w:b w:val="0"/>
          <w:bCs w:val="0"/>
          <w:sz w:val="24"/>
        </w:rPr>
      </w:pPr>
      <w:r w:rsidRPr="00925391">
        <w:rPr>
          <w:b w:val="0"/>
          <w:bCs w:val="0"/>
          <w:sz w:val="24"/>
        </w:rPr>
        <w:t xml:space="preserve">18 июня состоялось итоговое мероприятие </w:t>
      </w:r>
      <w:r w:rsidRPr="00925391">
        <w:rPr>
          <w:bCs w:val="0"/>
          <w:sz w:val="24"/>
        </w:rPr>
        <w:t>межрегионального музыкального фестиваля с элементами театрализации для людей с ограничениями жизнедеятельности «Нам 41-й не забыть, нам 45-й славить!»,</w:t>
      </w:r>
      <w:r w:rsidRPr="00925391">
        <w:rPr>
          <w:b w:val="0"/>
          <w:bCs w:val="0"/>
          <w:sz w:val="24"/>
        </w:rPr>
        <w:t xml:space="preserve"> в рамках плана мероприятий, приуроченных к 80-летию со дня начала Великой Отечественной войны. На участие в фестивале было прислано 183 заявки от творческих коллективов реабилитационных центров, муниципальных библиотек, членов местных организаций Всероссийского общества слепых и Всероссийского общества инвалидов из Белгородской области, </w:t>
      </w:r>
      <w:r w:rsidRPr="00925391">
        <w:rPr>
          <w:b w:val="0"/>
          <w:bCs w:val="0"/>
          <w:sz w:val="24"/>
        </w:rPr>
        <w:lastRenderedPageBreak/>
        <w:t xml:space="preserve">городов Белгород, Курск, Воронеж. Они представили свои творческие работы в пяти номинациях: «Вокальное исполнение», «Инструментальное исполнение», «Театральная миниатюра», «Танец», «Мелодекламация». Фестиваль завершился гала-концертом, на котором выступил 51 человек. </w:t>
      </w:r>
    </w:p>
    <w:p w:rsidR="00D976F9" w:rsidRPr="00925391" w:rsidRDefault="00EF563A" w:rsidP="006B716D">
      <w:pPr>
        <w:widowControl w:val="0"/>
        <w:suppressAutoHyphens/>
        <w:spacing w:after="0"/>
        <w:ind w:firstLine="567"/>
        <w:jc w:val="both"/>
        <w:rPr>
          <w:rFonts w:ascii="Times New Roman" w:eastAsia="DejaVu Sans" w:hAnsi="Times New Roman" w:cs="Times New Roman"/>
          <w:kern w:val="2"/>
          <w:sz w:val="24"/>
          <w:szCs w:val="24"/>
          <w:lang w:eastAsia="ar-SA"/>
        </w:rPr>
      </w:pPr>
      <w:r w:rsidRPr="00925391">
        <w:rPr>
          <w:rFonts w:ascii="Times New Roman" w:eastAsia="Times New Roman" w:hAnsi="Times New Roman" w:cs="Times New Roman"/>
          <w:sz w:val="24"/>
          <w:szCs w:val="24"/>
        </w:rPr>
        <w:t xml:space="preserve">Повышение социальной активности инвалидов по зрению, повышение жизненного тонуса, расширить кругозор, обогатить новыми знаниями, впечатлениями – основная цель </w:t>
      </w:r>
      <w:r w:rsidRPr="00925391">
        <w:rPr>
          <w:rFonts w:ascii="Times New Roman" w:eastAsia="DejaVu Sans" w:hAnsi="Times New Roman" w:cs="Times New Roman"/>
          <w:kern w:val="2"/>
          <w:sz w:val="24"/>
          <w:szCs w:val="24"/>
          <w:lang w:eastAsia="ar-SA"/>
        </w:rPr>
        <w:t>всероссийской онлайн акции видеорепортажей по России для незрячих людей</w:t>
      </w:r>
      <w:r w:rsidRPr="00925391">
        <w:rPr>
          <w:rFonts w:ascii="Times New Roman" w:hAnsi="Times New Roman" w:cs="Times New Roman"/>
          <w:sz w:val="24"/>
          <w:szCs w:val="24"/>
        </w:rPr>
        <w:t xml:space="preserve"> </w:t>
      </w:r>
      <w:r w:rsidRPr="00925391">
        <w:rPr>
          <w:rFonts w:ascii="Times New Roman" w:eastAsia="DejaVu Sans" w:hAnsi="Times New Roman" w:cs="Times New Roman"/>
          <w:kern w:val="2"/>
          <w:sz w:val="24"/>
          <w:szCs w:val="24"/>
          <w:lang w:eastAsia="ar-SA"/>
        </w:rPr>
        <w:t xml:space="preserve">«Опиши мне Россию», инициированной </w:t>
      </w:r>
      <w:r w:rsidRPr="00925391">
        <w:rPr>
          <w:rFonts w:ascii="Times New Roman" w:hAnsi="Times New Roman" w:cs="Times New Roman"/>
          <w:sz w:val="24"/>
          <w:szCs w:val="24"/>
          <w:shd w:val="clear" w:color="auto" w:fill="FFFFFF"/>
        </w:rPr>
        <w:t>ГКУК «Белгородская государственная специальная библиотека для слепых им. В.Я. Ерошенко».</w:t>
      </w:r>
    </w:p>
    <w:p w:rsidR="00D976F9" w:rsidRPr="00925391" w:rsidRDefault="00EF563A" w:rsidP="006B716D">
      <w:pPr>
        <w:pStyle w:val="a8"/>
        <w:shd w:val="clear" w:color="auto" w:fill="FFFFFF"/>
        <w:spacing w:before="0" w:beforeAutospacing="0" w:after="0" w:afterAutospacing="0" w:line="276" w:lineRule="auto"/>
        <w:ind w:firstLine="567"/>
        <w:jc w:val="both"/>
        <w:textAlignment w:val="baseline"/>
        <w:rPr>
          <w:shd w:val="clear" w:color="auto" w:fill="FFFFFF"/>
        </w:rPr>
      </w:pPr>
      <w:r w:rsidRPr="00925391">
        <w:t xml:space="preserve">Участниками акции стали муниципальные библиотечные учреждения Корочанского, Прохоровского, Старооскольского, Вейделевского, Валуйского, Волоконовского, Губкинского, Новооскольского, Алексеевского, Красненского, Ивнянского районов и городских округов и др. Всего в акции приняли участие 14 централизованных библиотечных систем. </w:t>
      </w:r>
      <w:r w:rsidRPr="00925391">
        <w:rPr>
          <w:shd w:val="clear" w:color="auto" w:fill="FFFFFF"/>
        </w:rPr>
        <w:t xml:space="preserve">Самыми активными участниками акции «Опиши мне Россию» стали наши коллеги из города Старый Оскол, Короча и Валуйки. </w:t>
      </w:r>
    </w:p>
    <w:p w:rsidR="00D976F9" w:rsidRPr="00925391" w:rsidRDefault="00EF563A" w:rsidP="006B716D">
      <w:pPr>
        <w:pStyle w:val="a8"/>
        <w:shd w:val="clear" w:color="auto" w:fill="FFFFFF"/>
        <w:spacing w:before="0" w:beforeAutospacing="0" w:after="0" w:afterAutospacing="0" w:line="276" w:lineRule="auto"/>
        <w:ind w:firstLine="567"/>
        <w:jc w:val="both"/>
        <w:textAlignment w:val="baseline"/>
        <w:rPr>
          <w:shd w:val="clear" w:color="auto" w:fill="FFFFFF"/>
        </w:rPr>
      </w:pPr>
      <w:r w:rsidRPr="00925391">
        <w:rPr>
          <w:shd w:val="clear" w:color="auto" w:fill="FFFFFF"/>
        </w:rPr>
        <w:t>Благодарим за поддержку!</w:t>
      </w:r>
    </w:p>
    <w:p w:rsidR="00D976F9" w:rsidRPr="00925391" w:rsidRDefault="00D976F9" w:rsidP="006B716D">
      <w:pPr>
        <w:pStyle w:val="a8"/>
        <w:shd w:val="clear" w:color="auto" w:fill="FFFFFF"/>
        <w:spacing w:before="0" w:beforeAutospacing="0" w:after="0" w:afterAutospacing="0" w:line="276" w:lineRule="auto"/>
        <w:ind w:firstLine="567"/>
        <w:jc w:val="both"/>
        <w:textAlignment w:val="baseline"/>
      </w:pPr>
    </w:p>
    <w:p w:rsidR="00D976F9" w:rsidRPr="00925391" w:rsidRDefault="00EF563A" w:rsidP="006B716D">
      <w:pPr>
        <w:pStyle w:val="a4"/>
        <w:numPr>
          <w:ilvl w:val="0"/>
          <w:numId w:val="1"/>
        </w:numPr>
        <w:spacing w:line="276" w:lineRule="auto"/>
        <w:ind w:left="0" w:firstLine="709"/>
        <w:jc w:val="center"/>
        <w:rPr>
          <w:b/>
          <w:color w:val="auto"/>
          <w:sz w:val="24"/>
          <w:szCs w:val="24"/>
        </w:rPr>
      </w:pPr>
      <w:r w:rsidRPr="00925391">
        <w:rPr>
          <w:b/>
          <w:color w:val="auto"/>
          <w:sz w:val="24"/>
          <w:szCs w:val="24"/>
        </w:rPr>
        <w:t>Общая характеристика доступности муниципальных библиотек</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Согласно федеральной программе «Доступная среда» ГКУК «Белгородская государственная специальная библиотека для слепых им. В.Я. Ерошенко» вела свою работу с целью организации комфортной среды и повышения качества библиотечно-информационного обслуживания инвалидов и других маломобильных групп населения библиотеками Белгородской области. </w:t>
      </w:r>
    </w:p>
    <w:p w:rsidR="00D976F9" w:rsidRPr="00925391" w:rsidRDefault="00EF563A" w:rsidP="006B716D">
      <w:pPr>
        <w:spacing w:after="0"/>
        <w:ind w:firstLine="709"/>
        <w:jc w:val="both"/>
        <w:rPr>
          <w:rFonts w:ascii="Times New Roman" w:hAnsi="Times New Roman" w:cs="Times New Roman"/>
          <w:color w:val="7030A0"/>
          <w:sz w:val="24"/>
          <w:szCs w:val="24"/>
          <w:shd w:val="clear" w:color="auto" w:fill="FFFFFF"/>
        </w:rPr>
      </w:pPr>
      <w:r w:rsidRPr="00925391">
        <w:rPr>
          <w:rFonts w:ascii="Times New Roman" w:hAnsi="Times New Roman" w:cs="Times New Roman"/>
          <w:sz w:val="24"/>
          <w:szCs w:val="24"/>
        </w:rPr>
        <w:t xml:space="preserve">Всего </w:t>
      </w:r>
      <w:r w:rsidRPr="00925391">
        <w:rPr>
          <w:rFonts w:ascii="Times New Roman" w:hAnsi="Times New Roman" w:cs="Times New Roman"/>
          <w:sz w:val="24"/>
          <w:szCs w:val="24"/>
          <w:shd w:val="clear" w:color="auto" w:fill="FFFFFF"/>
        </w:rPr>
        <w:t>в 2021 году на создание условий безбарьерной среды для инвалидов было затрачено более 1 795 999 рублей. Из них</w:t>
      </w:r>
      <w:r w:rsidRPr="00925391">
        <w:rPr>
          <w:rFonts w:ascii="Times New Roman" w:hAnsi="Times New Roman" w:cs="Times New Roman"/>
          <w:color w:val="7030A0"/>
          <w:sz w:val="24"/>
          <w:szCs w:val="24"/>
          <w:shd w:val="clear" w:color="auto" w:fill="FFFFFF"/>
        </w:rPr>
        <w:t xml:space="preserve">: </w:t>
      </w:r>
    </w:p>
    <w:p w:rsidR="00D976F9" w:rsidRPr="00925391" w:rsidRDefault="00EF563A" w:rsidP="006B716D">
      <w:pPr>
        <w:pStyle w:val="a4"/>
        <w:numPr>
          <w:ilvl w:val="0"/>
          <w:numId w:val="2"/>
        </w:numPr>
        <w:spacing w:line="276" w:lineRule="auto"/>
        <w:rPr>
          <w:color w:val="auto"/>
          <w:sz w:val="24"/>
          <w:szCs w:val="24"/>
        </w:rPr>
      </w:pPr>
      <w:r w:rsidRPr="00925391">
        <w:rPr>
          <w:color w:val="auto"/>
          <w:sz w:val="24"/>
          <w:szCs w:val="24"/>
        </w:rPr>
        <w:t xml:space="preserve">МБУК «ЦРБ Белгородского р-на» </w:t>
      </w:r>
      <w:r w:rsidRPr="00925391">
        <w:rPr>
          <w:b/>
          <w:color w:val="auto"/>
          <w:sz w:val="24"/>
          <w:szCs w:val="24"/>
        </w:rPr>
        <w:t>- 65 200 тыс. руб.;</w:t>
      </w:r>
    </w:p>
    <w:p w:rsidR="00D976F9" w:rsidRPr="00925391" w:rsidRDefault="00EF563A" w:rsidP="006B716D">
      <w:pPr>
        <w:pStyle w:val="a4"/>
        <w:numPr>
          <w:ilvl w:val="0"/>
          <w:numId w:val="2"/>
        </w:numPr>
        <w:spacing w:line="276" w:lineRule="auto"/>
        <w:rPr>
          <w:rFonts w:eastAsiaTheme="minorHAnsi"/>
          <w:b/>
          <w:color w:val="auto"/>
          <w:sz w:val="24"/>
          <w:szCs w:val="24"/>
        </w:rPr>
      </w:pPr>
      <w:r w:rsidRPr="00925391">
        <w:rPr>
          <w:rFonts w:eastAsiaTheme="minorHAnsi"/>
          <w:b/>
          <w:color w:val="auto"/>
          <w:sz w:val="24"/>
          <w:szCs w:val="24"/>
        </w:rPr>
        <w:t xml:space="preserve"> </w:t>
      </w:r>
      <w:r w:rsidRPr="00925391">
        <w:rPr>
          <w:color w:val="auto"/>
          <w:sz w:val="24"/>
          <w:szCs w:val="24"/>
        </w:rPr>
        <w:t xml:space="preserve">МКУК «ЦБС Волоконовского р-на» - </w:t>
      </w:r>
      <w:r w:rsidRPr="00925391">
        <w:rPr>
          <w:rFonts w:eastAsiaTheme="minorHAnsi"/>
          <w:b/>
          <w:color w:val="auto"/>
          <w:sz w:val="24"/>
          <w:szCs w:val="24"/>
        </w:rPr>
        <w:t>641 420 тыс. руб.</w:t>
      </w:r>
      <w:r w:rsidRPr="00925391">
        <w:rPr>
          <w:b/>
          <w:color w:val="auto"/>
          <w:sz w:val="24"/>
          <w:szCs w:val="24"/>
        </w:rPr>
        <w:t>;</w:t>
      </w:r>
    </w:p>
    <w:p w:rsidR="00D976F9" w:rsidRPr="00925391" w:rsidRDefault="00EF563A" w:rsidP="006B716D">
      <w:pPr>
        <w:pStyle w:val="a4"/>
        <w:numPr>
          <w:ilvl w:val="0"/>
          <w:numId w:val="2"/>
        </w:numPr>
        <w:spacing w:line="276" w:lineRule="auto"/>
        <w:rPr>
          <w:b/>
          <w:color w:val="auto"/>
          <w:sz w:val="24"/>
          <w:szCs w:val="24"/>
        </w:rPr>
      </w:pPr>
      <w:r w:rsidRPr="00925391">
        <w:rPr>
          <w:color w:val="auto"/>
          <w:sz w:val="24"/>
          <w:szCs w:val="24"/>
        </w:rPr>
        <w:t xml:space="preserve">МКУК «Грайворонская ЦРБ им. А.С. Пушкина» - </w:t>
      </w:r>
      <w:r w:rsidRPr="00925391">
        <w:rPr>
          <w:b/>
          <w:color w:val="auto"/>
          <w:sz w:val="24"/>
          <w:szCs w:val="24"/>
        </w:rPr>
        <w:t>250 000 тыс</w:t>
      </w:r>
      <w:proofErr w:type="gramStart"/>
      <w:r w:rsidRPr="00925391">
        <w:rPr>
          <w:b/>
          <w:color w:val="auto"/>
          <w:sz w:val="24"/>
          <w:szCs w:val="24"/>
        </w:rPr>
        <w:t>.р</w:t>
      </w:r>
      <w:proofErr w:type="gramEnd"/>
      <w:r w:rsidRPr="00925391">
        <w:rPr>
          <w:b/>
          <w:color w:val="auto"/>
          <w:sz w:val="24"/>
          <w:szCs w:val="24"/>
        </w:rPr>
        <w:t>уб.;</w:t>
      </w:r>
    </w:p>
    <w:p w:rsidR="00D976F9" w:rsidRPr="00925391" w:rsidRDefault="00EF563A" w:rsidP="006B716D">
      <w:pPr>
        <w:pStyle w:val="a4"/>
        <w:numPr>
          <w:ilvl w:val="0"/>
          <w:numId w:val="2"/>
        </w:numPr>
        <w:spacing w:line="276" w:lineRule="auto"/>
        <w:rPr>
          <w:b/>
          <w:color w:val="auto"/>
          <w:sz w:val="24"/>
          <w:szCs w:val="24"/>
        </w:rPr>
      </w:pPr>
      <w:r w:rsidRPr="00925391">
        <w:rPr>
          <w:color w:val="auto"/>
          <w:sz w:val="24"/>
          <w:szCs w:val="24"/>
        </w:rPr>
        <w:t>МБУК «ЦБС № 2» Губкинского городского округа</w:t>
      </w:r>
      <w:proofErr w:type="gramStart"/>
      <w:r w:rsidRPr="00925391">
        <w:rPr>
          <w:b/>
          <w:color w:val="auto"/>
          <w:sz w:val="24"/>
          <w:szCs w:val="24"/>
        </w:rPr>
        <w:t xml:space="preserve"> - ????</w:t>
      </w:r>
      <w:proofErr w:type="gramEnd"/>
    </w:p>
    <w:p w:rsidR="00D976F9" w:rsidRPr="00925391" w:rsidRDefault="00EF563A" w:rsidP="006B716D">
      <w:pPr>
        <w:pStyle w:val="a4"/>
        <w:numPr>
          <w:ilvl w:val="0"/>
          <w:numId w:val="2"/>
        </w:numPr>
        <w:spacing w:line="276" w:lineRule="auto"/>
        <w:rPr>
          <w:color w:val="auto"/>
          <w:sz w:val="24"/>
          <w:szCs w:val="24"/>
        </w:rPr>
      </w:pPr>
      <w:r w:rsidRPr="00925391">
        <w:rPr>
          <w:color w:val="auto"/>
          <w:sz w:val="24"/>
          <w:szCs w:val="24"/>
        </w:rPr>
        <w:t xml:space="preserve">МКУК «Корочанская ЦБС им. Н.С. Соханской (Кохановской) - </w:t>
      </w:r>
      <w:r w:rsidRPr="00925391">
        <w:rPr>
          <w:b/>
          <w:bCs/>
          <w:color w:val="auto"/>
          <w:sz w:val="24"/>
          <w:szCs w:val="24"/>
        </w:rPr>
        <w:t>84 000 руб.;</w:t>
      </w:r>
    </w:p>
    <w:p w:rsidR="00D976F9" w:rsidRPr="00925391" w:rsidRDefault="00EF563A" w:rsidP="006B716D">
      <w:pPr>
        <w:pStyle w:val="a4"/>
        <w:numPr>
          <w:ilvl w:val="0"/>
          <w:numId w:val="2"/>
        </w:numPr>
        <w:spacing w:line="276" w:lineRule="auto"/>
        <w:rPr>
          <w:color w:val="auto"/>
          <w:sz w:val="24"/>
          <w:szCs w:val="24"/>
        </w:rPr>
      </w:pPr>
      <w:r w:rsidRPr="00925391">
        <w:rPr>
          <w:color w:val="auto"/>
          <w:sz w:val="24"/>
          <w:szCs w:val="24"/>
        </w:rPr>
        <w:t xml:space="preserve">МБУК «ЦБС Красногвардейского  р-на» - </w:t>
      </w:r>
      <w:r w:rsidRPr="00925391">
        <w:rPr>
          <w:b/>
          <w:color w:val="auto"/>
          <w:sz w:val="24"/>
          <w:szCs w:val="24"/>
        </w:rPr>
        <w:t>225 290 тыс. руб.;</w:t>
      </w:r>
    </w:p>
    <w:p w:rsidR="00D976F9" w:rsidRPr="00925391" w:rsidRDefault="00EF563A" w:rsidP="006B716D">
      <w:pPr>
        <w:pStyle w:val="a4"/>
        <w:numPr>
          <w:ilvl w:val="0"/>
          <w:numId w:val="2"/>
        </w:numPr>
        <w:spacing w:line="276" w:lineRule="auto"/>
        <w:rPr>
          <w:b/>
          <w:color w:val="auto"/>
          <w:sz w:val="24"/>
          <w:szCs w:val="24"/>
        </w:rPr>
      </w:pPr>
      <w:r w:rsidRPr="00925391">
        <w:rPr>
          <w:color w:val="auto"/>
          <w:sz w:val="24"/>
          <w:szCs w:val="24"/>
        </w:rPr>
        <w:t xml:space="preserve">МКУК «ЦБС Красненского р-на» - </w:t>
      </w:r>
      <w:r w:rsidRPr="00925391">
        <w:rPr>
          <w:b/>
          <w:color w:val="auto"/>
          <w:sz w:val="24"/>
          <w:szCs w:val="24"/>
        </w:rPr>
        <w:t>средства библиотеки на создание «Доступной среды» не затрачены;</w:t>
      </w:r>
    </w:p>
    <w:p w:rsidR="00D976F9" w:rsidRPr="00925391" w:rsidRDefault="00EF563A" w:rsidP="006B716D">
      <w:pPr>
        <w:pStyle w:val="a4"/>
        <w:numPr>
          <w:ilvl w:val="0"/>
          <w:numId w:val="2"/>
        </w:numPr>
        <w:spacing w:line="276" w:lineRule="auto"/>
        <w:rPr>
          <w:b/>
          <w:color w:val="auto"/>
          <w:sz w:val="24"/>
          <w:szCs w:val="24"/>
        </w:rPr>
      </w:pPr>
      <w:r w:rsidRPr="00925391">
        <w:rPr>
          <w:color w:val="auto"/>
          <w:sz w:val="24"/>
          <w:szCs w:val="24"/>
        </w:rPr>
        <w:t xml:space="preserve">МБУК «ЦБ Ровеньского р-на» - </w:t>
      </w:r>
      <w:r w:rsidRPr="00925391">
        <w:rPr>
          <w:b/>
          <w:color w:val="auto"/>
          <w:sz w:val="24"/>
          <w:szCs w:val="24"/>
        </w:rPr>
        <w:t>средства библиотеки на создание «Доступной среды» не затрачены;</w:t>
      </w:r>
    </w:p>
    <w:p w:rsidR="00D976F9" w:rsidRPr="00925391" w:rsidRDefault="00EF563A" w:rsidP="006B716D">
      <w:pPr>
        <w:pStyle w:val="a4"/>
        <w:numPr>
          <w:ilvl w:val="0"/>
          <w:numId w:val="2"/>
        </w:numPr>
        <w:spacing w:line="276" w:lineRule="auto"/>
        <w:rPr>
          <w:b/>
          <w:color w:val="auto"/>
          <w:sz w:val="24"/>
          <w:szCs w:val="24"/>
        </w:rPr>
      </w:pPr>
      <w:r w:rsidRPr="00925391">
        <w:rPr>
          <w:color w:val="auto"/>
          <w:sz w:val="24"/>
          <w:szCs w:val="24"/>
        </w:rPr>
        <w:t xml:space="preserve">МКУК «Чернянская ЦРБ» - </w:t>
      </w:r>
      <w:r w:rsidRPr="00925391">
        <w:rPr>
          <w:b/>
          <w:color w:val="auto"/>
          <w:sz w:val="24"/>
          <w:szCs w:val="24"/>
        </w:rPr>
        <w:t>84 839 тыс. руб.;</w:t>
      </w:r>
    </w:p>
    <w:p w:rsidR="00D976F9" w:rsidRPr="00925391" w:rsidRDefault="00097058" w:rsidP="006B716D">
      <w:pPr>
        <w:pStyle w:val="a4"/>
        <w:numPr>
          <w:ilvl w:val="0"/>
          <w:numId w:val="2"/>
        </w:numPr>
        <w:spacing w:line="276" w:lineRule="auto"/>
        <w:rPr>
          <w:b/>
          <w:color w:val="auto"/>
          <w:sz w:val="24"/>
          <w:szCs w:val="24"/>
        </w:rPr>
      </w:pPr>
      <w:r w:rsidRPr="00925391">
        <w:rPr>
          <w:color w:val="auto"/>
          <w:sz w:val="24"/>
          <w:szCs w:val="24"/>
        </w:rPr>
        <w:t xml:space="preserve">МБУК «ЦБ </w:t>
      </w:r>
      <w:proofErr w:type="spellStart"/>
      <w:r w:rsidRPr="00925391">
        <w:rPr>
          <w:color w:val="auto"/>
          <w:sz w:val="24"/>
          <w:szCs w:val="24"/>
        </w:rPr>
        <w:t>Яковлевского</w:t>
      </w:r>
      <w:proofErr w:type="spellEnd"/>
      <w:r w:rsidRPr="00925391">
        <w:rPr>
          <w:color w:val="auto"/>
          <w:sz w:val="24"/>
          <w:szCs w:val="24"/>
        </w:rPr>
        <w:t xml:space="preserve"> ГО</w:t>
      </w:r>
      <w:r w:rsidR="00EF563A" w:rsidRPr="00925391">
        <w:rPr>
          <w:color w:val="auto"/>
          <w:sz w:val="24"/>
          <w:szCs w:val="24"/>
        </w:rPr>
        <w:t xml:space="preserve">» - </w:t>
      </w:r>
      <w:r w:rsidR="00EF563A" w:rsidRPr="00925391">
        <w:rPr>
          <w:b/>
          <w:color w:val="auto"/>
          <w:sz w:val="24"/>
          <w:szCs w:val="24"/>
        </w:rPr>
        <w:t>445 250 руб.</w:t>
      </w:r>
    </w:p>
    <w:p w:rsidR="00D976F9" w:rsidRPr="00925391" w:rsidRDefault="00EF563A" w:rsidP="006B716D">
      <w:pPr>
        <w:spacing w:after="0"/>
        <w:ind w:firstLine="708"/>
        <w:jc w:val="both"/>
        <w:outlineLvl w:val="0"/>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В рамках реализации Федеральной целевой программы «Доступная среда на 2021-2025 гг.» для инвалидов, одной из самых серьезных проблем муниципальных библиотек </w:t>
      </w:r>
      <w:r w:rsidRPr="00925391">
        <w:rPr>
          <w:rFonts w:ascii="Times New Roman" w:eastAsia="Times New Roman" w:hAnsi="Times New Roman" w:cs="Times New Roman"/>
          <w:b/>
          <w:bCs/>
          <w:sz w:val="24"/>
          <w:szCs w:val="24"/>
        </w:rPr>
        <w:t>Белгородского района</w:t>
      </w:r>
      <w:r w:rsidRPr="00925391">
        <w:rPr>
          <w:rFonts w:ascii="Times New Roman" w:eastAsia="Times New Roman" w:hAnsi="Times New Roman" w:cs="Times New Roman"/>
          <w:sz w:val="24"/>
          <w:szCs w:val="24"/>
        </w:rPr>
        <w:t xml:space="preserve"> является организация элементов физической доступности для инвалидов-колясочников и других маломобильных граждан. Объем средств, направленных на оснащение объектов учреждений ассистивными приспособлениями и адаптивными средствами в целях обеспечения доступности для инвалидов для лиц с нарушениями опорно-двигательного аппарата за отчетный период составил </w:t>
      </w:r>
      <w:r w:rsidRPr="00925391">
        <w:rPr>
          <w:rFonts w:ascii="Times New Roman" w:eastAsia="Times New Roman" w:hAnsi="Times New Roman" w:cs="Times New Roman"/>
          <w:b/>
          <w:sz w:val="24"/>
          <w:szCs w:val="24"/>
        </w:rPr>
        <w:t xml:space="preserve">65 200,00 </w:t>
      </w:r>
      <w:r w:rsidRPr="00925391">
        <w:rPr>
          <w:rFonts w:ascii="Times New Roman" w:eastAsia="Times New Roman" w:hAnsi="Times New Roman" w:cs="Times New Roman"/>
          <w:sz w:val="24"/>
          <w:szCs w:val="24"/>
        </w:rPr>
        <w:t xml:space="preserve">тысяч рублей. На выделенные средства были преобретены 30 кнопок  вызова персонала и 5 столбов для установки кнопок и тактильных табличек. </w:t>
      </w:r>
    </w:p>
    <w:p w:rsidR="00D976F9" w:rsidRPr="00925391" w:rsidRDefault="00EF563A" w:rsidP="006B716D">
      <w:pPr>
        <w:spacing w:after="0"/>
        <w:ind w:firstLine="708"/>
        <w:jc w:val="both"/>
        <w:outlineLvl w:val="0"/>
        <w:rPr>
          <w:rFonts w:ascii="Times New Roman" w:eastAsiaTheme="minorHAnsi" w:hAnsi="Times New Roman" w:cs="Times New Roman"/>
          <w:sz w:val="24"/>
          <w:szCs w:val="24"/>
        </w:rPr>
      </w:pPr>
      <w:r w:rsidRPr="00925391">
        <w:rPr>
          <w:rFonts w:ascii="Times New Roman" w:eastAsiaTheme="minorHAnsi" w:hAnsi="Times New Roman" w:cs="Times New Roman"/>
          <w:sz w:val="24"/>
          <w:szCs w:val="24"/>
        </w:rPr>
        <w:t xml:space="preserve">В 2021 году в рамках программы «Доступная среда» для центральной библиотеки </w:t>
      </w:r>
      <w:r w:rsidRPr="00925391">
        <w:rPr>
          <w:rFonts w:ascii="Times New Roman" w:eastAsiaTheme="minorHAnsi" w:hAnsi="Times New Roman" w:cs="Times New Roman"/>
          <w:b/>
          <w:sz w:val="24"/>
          <w:szCs w:val="24"/>
        </w:rPr>
        <w:t>Волоконовского района</w:t>
      </w:r>
      <w:r w:rsidRPr="00925391">
        <w:rPr>
          <w:rFonts w:ascii="Times New Roman" w:eastAsiaTheme="minorHAnsi" w:hAnsi="Times New Roman" w:cs="Times New Roman"/>
          <w:sz w:val="24"/>
          <w:szCs w:val="24"/>
        </w:rPr>
        <w:t xml:space="preserve"> приобретены:</w:t>
      </w:r>
    </w:p>
    <w:p w:rsidR="00D976F9" w:rsidRPr="00925391" w:rsidRDefault="00EF563A" w:rsidP="006B716D">
      <w:pPr>
        <w:pStyle w:val="a4"/>
        <w:numPr>
          <w:ilvl w:val="0"/>
          <w:numId w:val="3"/>
        </w:numPr>
        <w:spacing w:line="276" w:lineRule="auto"/>
        <w:ind w:firstLine="708"/>
        <w:outlineLvl w:val="0"/>
        <w:rPr>
          <w:rFonts w:eastAsiaTheme="minorHAnsi"/>
          <w:color w:val="auto"/>
          <w:sz w:val="24"/>
          <w:szCs w:val="24"/>
        </w:rPr>
      </w:pPr>
      <w:r w:rsidRPr="00925391">
        <w:rPr>
          <w:rFonts w:eastAsiaTheme="minorHAnsi"/>
          <w:color w:val="auto"/>
          <w:sz w:val="24"/>
          <w:szCs w:val="24"/>
        </w:rPr>
        <w:lastRenderedPageBreak/>
        <w:t>тактильные пиктограммы для навигации слабовидящих внутри помещений (2 шт.);</w:t>
      </w:r>
    </w:p>
    <w:p w:rsidR="00D976F9" w:rsidRPr="00925391" w:rsidRDefault="00EF563A" w:rsidP="006B716D">
      <w:pPr>
        <w:pStyle w:val="a4"/>
        <w:numPr>
          <w:ilvl w:val="0"/>
          <w:numId w:val="3"/>
        </w:numPr>
        <w:spacing w:line="276" w:lineRule="auto"/>
        <w:ind w:firstLine="708"/>
        <w:outlineLvl w:val="0"/>
        <w:rPr>
          <w:rFonts w:eastAsiaTheme="minorHAnsi"/>
          <w:color w:val="auto"/>
          <w:sz w:val="24"/>
          <w:szCs w:val="24"/>
        </w:rPr>
      </w:pPr>
      <w:r w:rsidRPr="00925391">
        <w:rPr>
          <w:rFonts w:eastAsiaTheme="minorHAnsi"/>
          <w:color w:val="auto"/>
          <w:sz w:val="24"/>
          <w:szCs w:val="24"/>
        </w:rPr>
        <w:t>кресло-коляска.</w:t>
      </w:r>
    </w:p>
    <w:p w:rsidR="00D976F9" w:rsidRPr="00925391" w:rsidRDefault="00EF563A" w:rsidP="006B716D">
      <w:pPr>
        <w:pStyle w:val="a4"/>
        <w:spacing w:line="276" w:lineRule="auto"/>
        <w:outlineLvl w:val="0"/>
        <w:rPr>
          <w:rFonts w:eastAsiaTheme="minorHAnsi"/>
          <w:color w:val="auto"/>
          <w:sz w:val="24"/>
          <w:szCs w:val="24"/>
        </w:rPr>
      </w:pPr>
      <w:proofErr w:type="gramStart"/>
      <w:r w:rsidRPr="00925391">
        <w:rPr>
          <w:rFonts w:eastAsiaTheme="minorHAnsi"/>
          <w:color w:val="auto"/>
          <w:sz w:val="24"/>
          <w:szCs w:val="24"/>
        </w:rPr>
        <w:t>Дополнительно в рамках проекта «Создание комнаты социально-культурной реабилитации» на средства, выделенные фондом президентских грантов (</w:t>
      </w:r>
      <w:r w:rsidRPr="00925391">
        <w:rPr>
          <w:rFonts w:eastAsiaTheme="minorHAnsi"/>
          <w:b/>
          <w:color w:val="auto"/>
          <w:sz w:val="24"/>
          <w:szCs w:val="24"/>
        </w:rPr>
        <w:t>641 420 тыс. руб),</w:t>
      </w:r>
      <w:r w:rsidRPr="00925391">
        <w:rPr>
          <w:rFonts w:eastAsiaTheme="minorHAnsi"/>
          <w:color w:val="auto"/>
          <w:sz w:val="24"/>
          <w:szCs w:val="24"/>
        </w:rPr>
        <w:t xml:space="preserve"> были приобретены 2 специализированных рабочих компьютерных места </w:t>
      </w:r>
      <w:r w:rsidRPr="00925391">
        <w:rPr>
          <w:rFonts w:eastAsiaTheme="minorHAnsi"/>
          <w:b/>
          <w:color w:val="auto"/>
          <w:sz w:val="24"/>
          <w:szCs w:val="24"/>
        </w:rPr>
        <w:t>(</w:t>
      </w:r>
      <w:r w:rsidRPr="00925391">
        <w:rPr>
          <w:b/>
          <w:color w:val="auto"/>
          <w:sz w:val="24"/>
          <w:szCs w:val="24"/>
        </w:rPr>
        <w:t>483,780 тыс. руб.</w:t>
      </w:r>
      <w:r w:rsidRPr="00925391">
        <w:rPr>
          <w:rFonts w:eastAsiaTheme="minorHAnsi"/>
          <w:b/>
          <w:color w:val="auto"/>
          <w:sz w:val="24"/>
          <w:szCs w:val="24"/>
        </w:rPr>
        <w:t>)</w:t>
      </w:r>
      <w:r w:rsidRPr="00925391">
        <w:rPr>
          <w:rFonts w:eastAsiaTheme="minorHAnsi"/>
          <w:color w:val="auto"/>
          <w:sz w:val="24"/>
          <w:szCs w:val="24"/>
        </w:rPr>
        <w:t xml:space="preserve"> для инвалидов по зрению, которые обеспечивают возможность работы пользователей со звуковой, графической, текстовой и печатной информацией при помощи персональных компьютеров с установленным набором специализированного программного обеспечения. </w:t>
      </w:r>
      <w:proofErr w:type="gramEnd"/>
    </w:p>
    <w:p w:rsidR="00D976F9" w:rsidRPr="00925391" w:rsidRDefault="00EF563A" w:rsidP="006B716D">
      <w:pPr>
        <w:pStyle w:val="a4"/>
        <w:spacing w:line="276" w:lineRule="auto"/>
        <w:outlineLvl w:val="0"/>
        <w:rPr>
          <w:rFonts w:eastAsiaTheme="minorHAnsi"/>
          <w:color w:val="auto"/>
          <w:sz w:val="24"/>
          <w:szCs w:val="24"/>
        </w:rPr>
      </w:pPr>
      <w:r w:rsidRPr="00925391">
        <w:rPr>
          <w:color w:val="auto"/>
          <w:sz w:val="24"/>
          <w:szCs w:val="24"/>
        </w:rPr>
        <w:t xml:space="preserve">Для создания безбарьерной среды и условий для доступности к различным объектам и услугам  </w:t>
      </w:r>
      <w:r w:rsidRPr="00925391">
        <w:rPr>
          <w:b/>
          <w:color w:val="auto"/>
          <w:sz w:val="24"/>
          <w:szCs w:val="24"/>
        </w:rPr>
        <w:t>МКУК «Грайворонская ЦБС»</w:t>
      </w:r>
      <w:r w:rsidRPr="00925391">
        <w:rPr>
          <w:color w:val="auto"/>
          <w:sz w:val="24"/>
          <w:szCs w:val="24"/>
        </w:rPr>
        <w:t xml:space="preserve"> выполнила комплекс организационных и технических мероприятий. Был произведен   капитальный ремонт на сумму </w:t>
      </w:r>
      <w:r w:rsidRPr="00925391">
        <w:rPr>
          <w:b/>
          <w:color w:val="auto"/>
          <w:sz w:val="24"/>
          <w:szCs w:val="24"/>
        </w:rPr>
        <w:t xml:space="preserve">6000000 </w:t>
      </w:r>
      <w:r w:rsidRPr="00925391">
        <w:rPr>
          <w:color w:val="auto"/>
          <w:sz w:val="24"/>
          <w:szCs w:val="24"/>
        </w:rPr>
        <w:t xml:space="preserve">млн. рублей. С областного бюджета выделено – </w:t>
      </w:r>
      <w:r w:rsidRPr="00925391">
        <w:rPr>
          <w:b/>
          <w:color w:val="auto"/>
          <w:sz w:val="24"/>
          <w:szCs w:val="24"/>
        </w:rPr>
        <w:t xml:space="preserve">5 млн. 400 </w:t>
      </w:r>
      <w:r w:rsidRPr="00925391">
        <w:rPr>
          <w:color w:val="auto"/>
          <w:sz w:val="24"/>
          <w:szCs w:val="24"/>
        </w:rPr>
        <w:t xml:space="preserve">тыс. руб., с местного - </w:t>
      </w:r>
      <w:r w:rsidRPr="00925391">
        <w:rPr>
          <w:b/>
          <w:color w:val="auto"/>
          <w:sz w:val="24"/>
          <w:szCs w:val="24"/>
        </w:rPr>
        <w:t>600</w:t>
      </w:r>
      <w:r w:rsidRPr="00925391">
        <w:rPr>
          <w:color w:val="auto"/>
          <w:sz w:val="24"/>
          <w:szCs w:val="24"/>
        </w:rPr>
        <w:t xml:space="preserve"> тыс. рублей. Из них для создания условий доступности для инвалидов и других маломобильных групп населения потрачено - </w:t>
      </w:r>
      <w:r w:rsidRPr="00925391">
        <w:rPr>
          <w:b/>
          <w:color w:val="auto"/>
          <w:sz w:val="24"/>
          <w:szCs w:val="24"/>
        </w:rPr>
        <w:t>250</w:t>
      </w:r>
      <w:r w:rsidRPr="00925391">
        <w:rPr>
          <w:color w:val="auto"/>
          <w:sz w:val="24"/>
          <w:szCs w:val="24"/>
        </w:rPr>
        <w:t xml:space="preserve"> тысяч рублей. </w:t>
      </w:r>
    </w:p>
    <w:p w:rsidR="00D976F9" w:rsidRPr="00925391" w:rsidRDefault="00EF563A" w:rsidP="006B716D">
      <w:pPr>
        <w:spacing w:after="0"/>
        <w:ind w:firstLine="708"/>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Переупорядочен внешний доступ, уровень пола приведен в соответствие </w:t>
      </w:r>
      <w:proofErr w:type="gramStart"/>
      <w:r w:rsidRPr="00925391">
        <w:rPr>
          <w:rFonts w:ascii="Times New Roman" w:eastAsia="Times New Roman" w:hAnsi="Times New Roman" w:cs="Times New Roman"/>
          <w:sz w:val="24"/>
          <w:szCs w:val="24"/>
        </w:rPr>
        <w:t>согласно  ГОСТа</w:t>
      </w:r>
      <w:proofErr w:type="gramEnd"/>
      <w:r w:rsidRPr="00925391">
        <w:rPr>
          <w:rFonts w:ascii="Times New Roman" w:eastAsia="Times New Roman" w:hAnsi="Times New Roman" w:cs="Times New Roman"/>
          <w:sz w:val="24"/>
          <w:szCs w:val="24"/>
        </w:rPr>
        <w:t xml:space="preserve">, поменяна входная дверь, оборудован специальный туалет для людей с ограничениями жизнедеятельности. </w:t>
      </w:r>
    </w:p>
    <w:p w:rsidR="00D976F9" w:rsidRPr="00925391" w:rsidRDefault="00EF563A" w:rsidP="006B716D">
      <w:pPr>
        <w:spacing w:after="0"/>
        <w:ind w:firstLine="708"/>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Организовано свободное внутреннее пространство, обеспечен широкий проход к стеллажам. </w:t>
      </w:r>
    </w:p>
    <w:p w:rsidR="00D976F9" w:rsidRPr="00925391" w:rsidRDefault="00EF563A" w:rsidP="006B716D">
      <w:pPr>
        <w:spacing w:after="0"/>
        <w:ind w:firstLine="708"/>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Приобрели в марте 2021 года по распределению субсидий бюджетам муниципальных районов и городских округов Белгородской области на реализацию мероприятий государственной программы Российской Федерации  «Доступная среда» на  2021 год компьютерное оборудование на средства – 222 700 тыс. руб.: областного бюджета 209,300 тыс. руб. и 13,400 местного.</w:t>
      </w:r>
    </w:p>
    <w:p w:rsidR="00D976F9" w:rsidRPr="00925391" w:rsidRDefault="00EF563A" w:rsidP="006B716D">
      <w:pPr>
        <w:spacing w:after="0"/>
        <w:ind w:firstLine="708"/>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На выделенные средства приобретены:</w:t>
      </w:r>
    </w:p>
    <w:p w:rsidR="00D976F9" w:rsidRPr="00925391" w:rsidRDefault="00EF563A" w:rsidP="006B716D">
      <w:pPr>
        <w:pStyle w:val="a4"/>
        <w:numPr>
          <w:ilvl w:val="0"/>
          <w:numId w:val="4"/>
        </w:numPr>
        <w:spacing w:line="276" w:lineRule="auto"/>
        <w:ind w:firstLine="708"/>
        <w:rPr>
          <w:color w:val="auto"/>
          <w:sz w:val="24"/>
          <w:szCs w:val="24"/>
        </w:rPr>
      </w:pPr>
      <w:r w:rsidRPr="00925391">
        <w:rPr>
          <w:color w:val="auto"/>
          <w:sz w:val="24"/>
          <w:szCs w:val="24"/>
        </w:rPr>
        <w:t>ноутбук (52, 557,00 тыс. руб.)</w:t>
      </w:r>
    </w:p>
    <w:p w:rsidR="00D976F9" w:rsidRPr="00925391" w:rsidRDefault="00EF563A" w:rsidP="006B716D">
      <w:pPr>
        <w:pStyle w:val="a4"/>
        <w:numPr>
          <w:ilvl w:val="0"/>
          <w:numId w:val="4"/>
        </w:numPr>
        <w:spacing w:line="276" w:lineRule="auto"/>
        <w:ind w:firstLine="708"/>
        <w:rPr>
          <w:color w:val="auto"/>
          <w:sz w:val="24"/>
          <w:szCs w:val="24"/>
        </w:rPr>
      </w:pPr>
      <w:r w:rsidRPr="00925391">
        <w:rPr>
          <w:color w:val="auto"/>
          <w:sz w:val="24"/>
          <w:szCs w:val="24"/>
        </w:rPr>
        <w:t>колонки (670 руб.)</w:t>
      </w:r>
    </w:p>
    <w:p w:rsidR="00D976F9" w:rsidRPr="00925391" w:rsidRDefault="00EF563A" w:rsidP="006B716D">
      <w:pPr>
        <w:pStyle w:val="a4"/>
        <w:numPr>
          <w:ilvl w:val="0"/>
          <w:numId w:val="4"/>
        </w:numPr>
        <w:spacing w:line="276" w:lineRule="auto"/>
        <w:ind w:firstLine="708"/>
        <w:rPr>
          <w:color w:val="auto"/>
          <w:sz w:val="24"/>
          <w:szCs w:val="24"/>
        </w:rPr>
      </w:pPr>
      <w:r w:rsidRPr="00925391">
        <w:rPr>
          <w:color w:val="auto"/>
          <w:sz w:val="24"/>
          <w:szCs w:val="24"/>
        </w:rPr>
        <w:t>наушники (1 137, 00тыс. руб.)</w:t>
      </w:r>
    </w:p>
    <w:p w:rsidR="00D976F9" w:rsidRPr="00925391" w:rsidRDefault="00EF563A" w:rsidP="006B716D">
      <w:pPr>
        <w:pStyle w:val="a4"/>
        <w:numPr>
          <w:ilvl w:val="0"/>
          <w:numId w:val="4"/>
        </w:numPr>
        <w:spacing w:line="276" w:lineRule="auto"/>
        <w:ind w:firstLine="708"/>
        <w:rPr>
          <w:color w:val="auto"/>
          <w:sz w:val="24"/>
          <w:szCs w:val="24"/>
        </w:rPr>
      </w:pPr>
      <w:r w:rsidRPr="00925391">
        <w:rPr>
          <w:color w:val="auto"/>
          <w:sz w:val="24"/>
          <w:szCs w:val="24"/>
        </w:rPr>
        <w:t>мышь (573 руб.)</w:t>
      </w:r>
    </w:p>
    <w:p w:rsidR="00D976F9" w:rsidRPr="00925391" w:rsidRDefault="00EF563A" w:rsidP="006B716D">
      <w:pPr>
        <w:pStyle w:val="a4"/>
        <w:numPr>
          <w:ilvl w:val="0"/>
          <w:numId w:val="4"/>
        </w:numPr>
        <w:spacing w:line="276" w:lineRule="auto"/>
        <w:ind w:firstLine="708"/>
        <w:rPr>
          <w:color w:val="auto"/>
          <w:sz w:val="24"/>
          <w:szCs w:val="24"/>
        </w:rPr>
      </w:pPr>
      <w:r w:rsidRPr="00925391">
        <w:rPr>
          <w:color w:val="auto"/>
          <w:sz w:val="24"/>
          <w:szCs w:val="24"/>
        </w:rPr>
        <w:t xml:space="preserve">МФУ   </w:t>
      </w:r>
      <w:r w:rsidRPr="00925391">
        <w:rPr>
          <w:color w:val="auto"/>
          <w:sz w:val="24"/>
          <w:szCs w:val="24"/>
          <w:lang w:val="en-US"/>
        </w:rPr>
        <w:t>Canon</w:t>
      </w:r>
      <w:r w:rsidRPr="00925391">
        <w:rPr>
          <w:color w:val="auto"/>
          <w:sz w:val="24"/>
          <w:szCs w:val="24"/>
        </w:rPr>
        <w:t xml:space="preserve">   - 2 шт. (43</w:t>
      </w:r>
      <w:r w:rsidRPr="00925391">
        <w:rPr>
          <w:color w:val="auto"/>
          <w:sz w:val="24"/>
          <w:szCs w:val="24"/>
          <w:lang w:val="en-US"/>
        </w:rPr>
        <w:t> </w:t>
      </w:r>
      <w:r w:rsidRPr="00925391">
        <w:rPr>
          <w:color w:val="auto"/>
          <w:sz w:val="24"/>
          <w:szCs w:val="24"/>
        </w:rPr>
        <w:t>140 тыс. руб.)</w:t>
      </w:r>
    </w:p>
    <w:p w:rsidR="00D976F9" w:rsidRPr="00925391" w:rsidRDefault="00EF563A" w:rsidP="006B716D">
      <w:pPr>
        <w:pStyle w:val="a4"/>
        <w:numPr>
          <w:ilvl w:val="0"/>
          <w:numId w:val="4"/>
        </w:numPr>
        <w:spacing w:line="276" w:lineRule="auto"/>
        <w:ind w:firstLine="708"/>
        <w:rPr>
          <w:color w:val="auto"/>
          <w:sz w:val="24"/>
          <w:szCs w:val="24"/>
        </w:rPr>
      </w:pPr>
      <w:r w:rsidRPr="00925391">
        <w:rPr>
          <w:color w:val="auto"/>
          <w:sz w:val="24"/>
          <w:szCs w:val="24"/>
        </w:rPr>
        <w:t xml:space="preserve">Принтер струйный </w:t>
      </w:r>
      <w:r w:rsidRPr="00925391">
        <w:rPr>
          <w:color w:val="auto"/>
          <w:sz w:val="24"/>
          <w:szCs w:val="24"/>
          <w:lang w:val="en-US"/>
        </w:rPr>
        <w:t>Epson</w:t>
      </w:r>
      <w:r w:rsidRPr="00925391">
        <w:rPr>
          <w:color w:val="auto"/>
          <w:sz w:val="24"/>
          <w:szCs w:val="24"/>
        </w:rPr>
        <w:t xml:space="preserve"> (50</w:t>
      </w:r>
      <w:r w:rsidRPr="00925391">
        <w:rPr>
          <w:color w:val="auto"/>
          <w:sz w:val="24"/>
          <w:szCs w:val="24"/>
          <w:lang w:val="en-US"/>
        </w:rPr>
        <w:t> </w:t>
      </w:r>
      <w:r w:rsidRPr="00925391">
        <w:rPr>
          <w:color w:val="auto"/>
          <w:sz w:val="24"/>
          <w:szCs w:val="24"/>
        </w:rPr>
        <w:t xml:space="preserve">700 тыс. руб.) </w:t>
      </w:r>
    </w:p>
    <w:p w:rsidR="00D976F9" w:rsidRPr="00925391" w:rsidRDefault="00EF563A" w:rsidP="006B716D">
      <w:pPr>
        <w:pStyle w:val="a4"/>
        <w:numPr>
          <w:ilvl w:val="0"/>
          <w:numId w:val="4"/>
        </w:numPr>
        <w:spacing w:line="276" w:lineRule="auto"/>
        <w:ind w:firstLine="708"/>
        <w:rPr>
          <w:color w:val="auto"/>
          <w:sz w:val="24"/>
          <w:szCs w:val="24"/>
        </w:rPr>
      </w:pPr>
      <w:r w:rsidRPr="00925391">
        <w:rPr>
          <w:color w:val="auto"/>
          <w:sz w:val="24"/>
          <w:szCs w:val="24"/>
        </w:rPr>
        <w:t>Программное обеспечение экранного доступа «</w:t>
      </w:r>
      <w:r w:rsidRPr="00925391">
        <w:rPr>
          <w:color w:val="auto"/>
          <w:sz w:val="24"/>
          <w:szCs w:val="24"/>
          <w:lang w:val="en-US"/>
        </w:rPr>
        <w:t>JAWS</w:t>
      </w:r>
      <w:r w:rsidRPr="00925391">
        <w:rPr>
          <w:color w:val="auto"/>
          <w:sz w:val="24"/>
          <w:szCs w:val="24"/>
        </w:rPr>
        <w:t xml:space="preserve"> </w:t>
      </w:r>
      <w:r w:rsidRPr="00925391">
        <w:rPr>
          <w:color w:val="auto"/>
          <w:sz w:val="24"/>
          <w:szCs w:val="24"/>
          <w:lang w:val="en-US"/>
        </w:rPr>
        <w:t>for</w:t>
      </w:r>
      <w:r w:rsidRPr="00925391">
        <w:rPr>
          <w:color w:val="auto"/>
          <w:sz w:val="24"/>
          <w:szCs w:val="24"/>
        </w:rPr>
        <w:t xml:space="preserve"> </w:t>
      </w:r>
      <w:r w:rsidRPr="00925391">
        <w:rPr>
          <w:color w:val="auto"/>
          <w:sz w:val="24"/>
          <w:szCs w:val="24"/>
          <w:lang w:val="en-US"/>
        </w:rPr>
        <w:t>Windows</w:t>
      </w:r>
      <w:r w:rsidRPr="00925391">
        <w:rPr>
          <w:color w:val="auto"/>
          <w:sz w:val="24"/>
          <w:szCs w:val="24"/>
        </w:rPr>
        <w:t xml:space="preserve"> 2020 </w:t>
      </w:r>
      <w:r w:rsidRPr="00925391">
        <w:rPr>
          <w:color w:val="auto"/>
          <w:sz w:val="24"/>
          <w:szCs w:val="24"/>
          <w:lang w:val="en-US"/>
        </w:rPr>
        <w:t>Pro</w:t>
      </w:r>
      <w:r w:rsidRPr="00925391">
        <w:rPr>
          <w:color w:val="auto"/>
          <w:sz w:val="24"/>
          <w:szCs w:val="24"/>
        </w:rPr>
        <w:t xml:space="preserve"> на </w:t>
      </w:r>
      <w:r w:rsidRPr="00925391">
        <w:rPr>
          <w:color w:val="auto"/>
          <w:sz w:val="24"/>
          <w:szCs w:val="24"/>
          <w:lang w:val="en-US"/>
        </w:rPr>
        <w:t>USB</w:t>
      </w:r>
      <w:r w:rsidRPr="00925391">
        <w:rPr>
          <w:color w:val="auto"/>
          <w:sz w:val="24"/>
          <w:szCs w:val="24"/>
        </w:rPr>
        <w:t xml:space="preserve"> флеш-накопителе (37 700 тыс. руб.)</w:t>
      </w:r>
    </w:p>
    <w:p w:rsidR="00D976F9" w:rsidRPr="00925391" w:rsidRDefault="00EF563A" w:rsidP="006B716D">
      <w:pPr>
        <w:pStyle w:val="a4"/>
        <w:numPr>
          <w:ilvl w:val="0"/>
          <w:numId w:val="4"/>
        </w:numPr>
        <w:spacing w:line="276" w:lineRule="auto"/>
        <w:ind w:firstLine="708"/>
        <w:rPr>
          <w:color w:val="auto"/>
          <w:sz w:val="24"/>
          <w:szCs w:val="24"/>
        </w:rPr>
      </w:pPr>
      <w:r w:rsidRPr="00925391">
        <w:rPr>
          <w:color w:val="auto"/>
          <w:sz w:val="24"/>
          <w:szCs w:val="24"/>
        </w:rPr>
        <w:t>Тифлофлэшплеер (19 770 тыс. руб.)</w:t>
      </w:r>
    </w:p>
    <w:p w:rsidR="00D976F9" w:rsidRPr="00925391" w:rsidRDefault="00EF563A" w:rsidP="006B716D">
      <w:pPr>
        <w:pStyle w:val="a4"/>
        <w:numPr>
          <w:ilvl w:val="0"/>
          <w:numId w:val="4"/>
        </w:numPr>
        <w:spacing w:line="276" w:lineRule="auto"/>
        <w:ind w:firstLine="708"/>
        <w:rPr>
          <w:color w:val="auto"/>
          <w:sz w:val="24"/>
          <w:szCs w:val="24"/>
        </w:rPr>
      </w:pPr>
      <w:r w:rsidRPr="00925391">
        <w:rPr>
          <w:color w:val="auto"/>
          <w:sz w:val="24"/>
          <w:szCs w:val="24"/>
        </w:rPr>
        <w:t xml:space="preserve">Внешний диск (4 100 тыс. руб.) </w:t>
      </w:r>
    </w:p>
    <w:p w:rsidR="00D976F9" w:rsidRPr="00925391" w:rsidRDefault="00EF563A" w:rsidP="006B716D">
      <w:pPr>
        <w:pStyle w:val="a4"/>
        <w:numPr>
          <w:ilvl w:val="0"/>
          <w:numId w:val="4"/>
        </w:numPr>
        <w:spacing w:line="276" w:lineRule="auto"/>
        <w:ind w:firstLine="708"/>
        <w:rPr>
          <w:color w:val="auto"/>
          <w:sz w:val="24"/>
          <w:szCs w:val="24"/>
        </w:rPr>
      </w:pPr>
      <w:r w:rsidRPr="00925391">
        <w:rPr>
          <w:color w:val="auto"/>
          <w:sz w:val="24"/>
          <w:szCs w:val="24"/>
        </w:rPr>
        <w:t xml:space="preserve">Флеш-карты (12 353 тыс. руб.) </w:t>
      </w:r>
    </w:p>
    <w:p w:rsidR="00D976F9" w:rsidRPr="00925391" w:rsidRDefault="00EF563A" w:rsidP="006B716D">
      <w:pPr>
        <w:spacing w:after="0"/>
        <w:ind w:firstLine="708"/>
        <w:jc w:val="both"/>
        <w:rPr>
          <w:rFonts w:ascii="Times New Roman" w:eastAsia="Times New Roman" w:hAnsi="Times New Roman" w:cs="Times New Roman"/>
          <w:sz w:val="24"/>
          <w:szCs w:val="24"/>
        </w:rPr>
      </w:pPr>
      <w:proofErr w:type="gramStart"/>
      <w:r w:rsidRPr="00925391">
        <w:rPr>
          <w:rFonts w:ascii="Times New Roman" w:eastAsia="Times New Roman" w:hAnsi="Times New Roman" w:cs="Times New Roman"/>
          <w:sz w:val="24"/>
          <w:szCs w:val="24"/>
        </w:rPr>
        <w:t>Центральная библиотека им. А. С. Пушкина в 2021 году в рамках «Национального проекта культура» приобрела звуковой информатор (</w:t>
      </w:r>
      <w:r w:rsidRPr="00925391">
        <w:rPr>
          <w:rFonts w:ascii="Times New Roman" w:eastAsia="Times New Roman" w:hAnsi="Times New Roman" w:cs="Times New Roman"/>
          <w:b/>
          <w:sz w:val="24"/>
          <w:szCs w:val="24"/>
        </w:rPr>
        <w:t xml:space="preserve">15 000 тыс. руб.) </w:t>
      </w:r>
      <w:r w:rsidRPr="00925391">
        <w:rPr>
          <w:rFonts w:ascii="Times New Roman" w:eastAsia="Times New Roman" w:hAnsi="Times New Roman" w:cs="Times New Roman"/>
          <w:sz w:val="24"/>
          <w:szCs w:val="24"/>
        </w:rPr>
        <w:t>Дополнительно в</w:t>
      </w:r>
      <w:r w:rsidRPr="00925391">
        <w:rPr>
          <w:rFonts w:ascii="Times New Roman" w:eastAsia="Times New Roman" w:hAnsi="Times New Roman" w:cs="Times New Roman"/>
          <w:b/>
          <w:sz w:val="24"/>
          <w:szCs w:val="24"/>
        </w:rPr>
        <w:t xml:space="preserve"> </w:t>
      </w:r>
      <w:r w:rsidRPr="00925391">
        <w:rPr>
          <w:rFonts w:ascii="Times New Roman" w:eastAsia="Times New Roman" w:hAnsi="Times New Roman" w:cs="Times New Roman"/>
          <w:sz w:val="24"/>
          <w:szCs w:val="24"/>
        </w:rPr>
        <w:t>ЦБ им. А. С. Пушкина для людей с ограничениями жизнедеятельности в  компьютерном  оборудовании установлена версия для слабовидящих, размещен баннер «Белгородская государственная специальная  библиотека для  слепых им. В. Я. Ерошенко.</w:t>
      </w:r>
      <w:proofErr w:type="gramEnd"/>
      <w:r w:rsidRPr="00925391">
        <w:rPr>
          <w:rFonts w:ascii="Times New Roman" w:eastAsia="Times New Roman" w:hAnsi="Times New Roman" w:cs="Times New Roman"/>
          <w:sz w:val="24"/>
          <w:szCs w:val="24"/>
        </w:rPr>
        <w:t xml:space="preserve"> В ноутбуке </w:t>
      </w:r>
      <w:proofErr w:type="gramStart"/>
      <w:r w:rsidRPr="00925391">
        <w:rPr>
          <w:rFonts w:ascii="Times New Roman" w:eastAsia="Times New Roman" w:hAnsi="Times New Roman" w:cs="Times New Roman"/>
          <w:sz w:val="24"/>
          <w:szCs w:val="24"/>
        </w:rPr>
        <w:t>установлена</w:t>
      </w:r>
      <w:proofErr w:type="gramEnd"/>
      <w:r w:rsidRPr="00925391">
        <w:rPr>
          <w:rFonts w:ascii="Times New Roman" w:eastAsia="Times New Roman" w:hAnsi="Times New Roman" w:cs="Times New Roman"/>
          <w:sz w:val="24"/>
          <w:szCs w:val="24"/>
        </w:rPr>
        <w:t xml:space="preserve"> программное обеспечение экранного доступа «</w:t>
      </w:r>
      <w:r w:rsidRPr="00925391">
        <w:rPr>
          <w:rFonts w:ascii="Times New Roman" w:eastAsia="Times New Roman" w:hAnsi="Times New Roman" w:cs="Times New Roman"/>
          <w:sz w:val="24"/>
          <w:szCs w:val="24"/>
          <w:lang w:val="en-US"/>
        </w:rPr>
        <w:t>JAWS</w:t>
      </w:r>
      <w:r w:rsidRPr="00925391">
        <w:rPr>
          <w:rFonts w:ascii="Times New Roman" w:eastAsia="Times New Roman" w:hAnsi="Times New Roman" w:cs="Times New Roman"/>
          <w:sz w:val="24"/>
          <w:szCs w:val="24"/>
        </w:rPr>
        <w:t xml:space="preserve"> </w:t>
      </w:r>
      <w:r w:rsidRPr="00925391">
        <w:rPr>
          <w:rFonts w:ascii="Times New Roman" w:eastAsia="Times New Roman" w:hAnsi="Times New Roman" w:cs="Times New Roman"/>
          <w:sz w:val="24"/>
          <w:szCs w:val="24"/>
          <w:lang w:val="en-US"/>
        </w:rPr>
        <w:t>for</w:t>
      </w:r>
      <w:r w:rsidRPr="00925391">
        <w:rPr>
          <w:rFonts w:ascii="Times New Roman" w:eastAsia="Times New Roman" w:hAnsi="Times New Roman" w:cs="Times New Roman"/>
          <w:sz w:val="24"/>
          <w:szCs w:val="24"/>
        </w:rPr>
        <w:t xml:space="preserve"> </w:t>
      </w:r>
      <w:r w:rsidRPr="00925391">
        <w:rPr>
          <w:rFonts w:ascii="Times New Roman" w:eastAsia="Times New Roman" w:hAnsi="Times New Roman" w:cs="Times New Roman"/>
          <w:sz w:val="24"/>
          <w:szCs w:val="24"/>
          <w:lang w:val="en-US"/>
        </w:rPr>
        <w:t>Windows</w:t>
      </w:r>
      <w:r w:rsidRPr="00925391">
        <w:rPr>
          <w:rFonts w:ascii="Times New Roman" w:eastAsia="Times New Roman" w:hAnsi="Times New Roman" w:cs="Times New Roman"/>
          <w:sz w:val="24"/>
          <w:szCs w:val="24"/>
        </w:rPr>
        <w:t xml:space="preserve"> 2020 </w:t>
      </w:r>
      <w:r w:rsidRPr="00925391">
        <w:rPr>
          <w:rFonts w:ascii="Times New Roman" w:eastAsia="Times New Roman" w:hAnsi="Times New Roman" w:cs="Times New Roman"/>
          <w:sz w:val="24"/>
          <w:szCs w:val="24"/>
          <w:lang w:val="en-US"/>
        </w:rPr>
        <w:t>Pro</w:t>
      </w:r>
      <w:r w:rsidRPr="00925391">
        <w:rPr>
          <w:rFonts w:ascii="Times New Roman" w:eastAsia="Times New Roman" w:hAnsi="Times New Roman" w:cs="Times New Roman"/>
          <w:sz w:val="24"/>
          <w:szCs w:val="24"/>
        </w:rPr>
        <w:t xml:space="preserve"> на </w:t>
      </w:r>
      <w:r w:rsidRPr="00925391">
        <w:rPr>
          <w:rFonts w:ascii="Times New Roman" w:eastAsia="Times New Roman" w:hAnsi="Times New Roman" w:cs="Times New Roman"/>
          <w:sz w:val="24"/>
          <w:szCs w:val="24"/>
          <w:lang w:val="en-US"/>
        </w:rPr>
        <w:t>USB</w:t>
      </w:r>
      <w:r w:rsidRPr="00925391">
        <w:rPr>
          <w:rFonts w:ascii="Times New Roman" w:eastAsia="Times New Roman" w:hAnsi="Times New Roman" w:cs="Times New Roman"/>
          <w:sz w:val="24"/>
          <w:szCs w:val="24"/>
        </w:rPr>
        <w:t xml:space="preserve"> флеш-накопителе.</w:t>
      </w:r>
    </w:p>
    <w:p w:rsidR="00D976F9" w:rsidRPr="00925391" w:rsidRDefault="00EF563A" w:rsidP="006B716D">
      <w:pPr>
        <w:pStyle w:val="a4"/>
        <w:tabs>
          <w:tab w:val="left" w:pos="142"/>
        </w:tabs>
        <w:spacing w:line="276" w:lineRule="auto"/>
        <w:rPr>
          <w:color w:val="auto"/>
          <w:sz w:val="24"/>
          <w:szCs w:val="24"/>
        </w:rPr>
      </w:pPr>
      <w:r w:rsidRPr="00925391">
        <w:rPr>
          <w:color w:val="auto"/>
          <w:sz w:val="24"/>
          <w:szCs w:val="24"/>
        </w:rPr>
        <w:t xml:space="preserve">Библиотеки </w:t>
      </w:r>
      <w:proofErr w:type="spellStart"/>
      <w:r w:rsidRPr="00925391">
        <w:rPr>
          <w:color w:val="auto"/>
          <w:sz w:val="24"/>
          <w:szCs w:val="24"/>
        </w:rPr>
        <w:t>Корочанского</w:t>
      </w:r>
      <w:proofErr w:type="spellEnd"/>
      <w:r w:rsidRPr="00925391">
        <w:rPr>
          <w:color w:val="auto"/>
          <w:sz w:val="24"/>
          <w:szCs w:val="24"/>
        </w:rPr>
        <w:t xml:space="preserve"> района имеют многолетний опыт обслуживания людей с ограниченными возможностями. В 29 сельских библиотеках (100 %) установлены кнопки вызова и имеются вывески </w:t>
      </w:r>
      <w:proofErr w:type="gramStart"/>
      <w:r w:rsidRPr="00925391">
        <w:rPr>
          <w:color w:val="auto"/>
          <w:sz w:val="24"/>
          <w:szCs w:val="24"/>
        </w:rPr>
        <w:t>с</w:t>
      </w:r>
      <w:proofErr w:type="gramEnd"/>
      <w:r w:rsidRPr="00925391">
        <w:rPr>
          <w:color w:val="auto"/>
          <w:sz w:val="24"/>
          <w:szCs w:val="24"/>
        </w:rPr>
        <w:t xml:space="preserve"> шрифтом брайля с наименованием организации и графиком работы. </w:t>
      </w:r>
      <w:proofErr w:type="gramStart"/>
      <w:r w:rsidRPr="00925391">
        <w:rPr>
          <w:color w:val="auto"/>
          <w:sz w:val="24"/>
          <w:szCs w:val="24"/>
        </w:rPr>
        <w:t xml:space="preserve">В отчетном году в 12 библиотек </w:t>
      </w:r>
      <w:r w:rsidRPr="00925391">
        <w:rPr>
          <w:b/>
          <w:color w:val="auto"/>
          <w:sz w:val="24"/>
          <w:szCs w:val="24"/>
        </w:rPr>
        <w:t>МКУК «Корочанская центральная районная библиотека имени Н.С. Соханской (Кохановской)»</w:t>
      </w:r>
      <w:r w:rsidRPr="00925391">
        <w:rPr>
          <w:color w:val="auto"/>
          <w:sz w:val="24"/>
          <w:szCs w:val="24"/>
        </w:rPr>
        <w:t xml:space="preserve"> были приобретены тактильные таблички на сумму </w:t>
      </w:r>
      <w:r w:rsidRPr="00925391">
        <w:rPr>
          <w:b/>
          <w:bCs/>
          <w:color w:val="auto"/>
          <w:sz w:val="24"/>
          <w:szCs w:val="24"/>
        </w:rPr>
        <w:t xml:space="preserve">84 000 руб.  </w:t>
      </w:r>
      <w:r w:rsidRPr="00925391">
        <w:rPr>
          <w:bCs/>
          <w:color w:val="auto"/>
          <w:sz w:val="24"/>
          <w:szCs w:val="24"/>
        </w:rPr>
        <w:t xml:space="preserve">Теперь </w:t>
      </w:r>
      <w:r w:rsidRPr="00925391">
        <w:rPr>
          <w:bCs/>
          <w:color w:val="auto"/>
          <w:sz w:val="24"/>
          <w:szCs w:val="24"/>
        </w:rPr>
        <w:lastRenderedPageBreak/>
        <w:t>п</w:t>
      </w:r>
      <w:r w:rsidRPr="00925391">
        <w:rPr>
          <w:color w:val="auto"/>
          <w:sz w:val="24"/>
          <w:szCs w:val="24"/>
        </w:rPr>
        <w:t xml:space="preserve">ри входе в здание имеется вывеска шрифтом брайля на композитной основе с наименованием организации и графиком работы, на всех дверях имеются тактильные вывески шрифтом брайля с названием кабинетов. </w:t>
      </w:r>
      <w:proofErr w:type="gramEnd"/>
    </w:p>
    <w:p w:rsidR="00D976F9" w:rsidRPr="00925391" w:rsidRDefault="00EF563A" w:rsidP="006B716D">
      <w:pPr>
        <w:shd w:val="clear" w:color="auto" w:fill="FFFFFF"/>
        <w:spacing w:after="0"/>
        <w:ind w:firstLine="567"/>
        <w:jc w:val="both"/>
        <w:rPr>
          <w:rFonts w:ascii="Times New Roman" w:hAnsi="Times New Roman" w:cs="Times New Roman"/>
          <w:sz w:val="24"/>
          <w:szCs w:val="24"/>
        </w:rPr>
      </w:pPr>
      <w:r w:rsidRPr="00925391">
        <w:rPr>
          <w:rFonts w:ascii="Times New Roman" w:hAnsi="Times New Roman" w:cs="Times New Roman"/>
          <w:sz w:val="24"/>
          <w:szCs w:val="24"/>
        </w:rPr>
        <w:t xml:space="preserve">В МБУК </w:t>
      </w:r>
      <w:r w:rsidRPr="00925391">
        <w:rPr>
          <w:rFonts w:ascii="Times New Roman" w:hAnsi="Times New Roman" w:cs="Times New Roman"/>
          <w:b/>
          <w:sz w:val="24"/>
          <w:szCs w:val="24"/>
        </w:rPr>
        <w:t>«ЦБС Красногвардейского р-на»</w:t>
      </w:r>
      <w:r w:rsidRPr="00925391">
        <w:rPr>
          <w:rFonts w:ascii="Times New Roman" w:hAnsi="Times New Roman" w:cs="Times New Roman"/>
          <w:sz w:val="24"/>
          <w:szCs w:val="24"/>
        </w:rPr>
        <w:t xml:space="preserve"> по программе «Доступная среда» в 2021 году приведена в соответствии с требованиями санитарно-гигиеническая  комната для инвалидов в центральной районной библиотеке. </w:t>
      </w:r>
    </w:p>
    <w:p w:rsidR="00D976F9" w:rsidRPr="00925391" w:rsidRDefault="00EF563A" w:rsidP="006B716D">
      <w:pPr>
        <w:shd w:val="clear" w:color="auto" w:fill="FFFFFF"/>
        <w:spacing w:after="0"/>
        <w:ind w:firstLine="567"/>
        <w:jc w:val="both"/>
        <w:rPr>
          <w:rFonts w:ascii="Times New Roman" w:hAnsi="Times New Roman" w:cs="Times New Roman"/>
          <w:b/>
          <w:sz w:val="24"/>
          <w:szCs w:val="24"/>
        </w:rPr>
      </w:pPr>
      <w:r w:rsidRPr="00925391">
        <w:rPr>
          <w:rFonts w:ascii="Times New Roman" w:hAnsi="Times New Roman" w:cs="Times New Roman"/>
          <w:sz w:val="24"/>
          <w:szCs w:val="24"/>
        </w:rPr>
        <w:t xml:space="preserve">Установлены  для инвалидов откидные поручни с бумагодержателем, поручни для унитаза напольно-настенного, для раковины, сенсорного дозатора для жидкого мыла, зеркало поворотно-откидное, поручни пристенные с кронштейнами  (28 м), беспроводной комплект вызова персонала. Приобретены указатели на стене (4 шт.), пиктограммы СП-01 Доступность для инвалидов  (4 шт.) Совершена оклейка поливинилхлоридной декоративно-отделочной самоклеющейся пленкой дверного проема в санузле. Приобретение наклейки «Желтый круг» на двери для </w:t>
      </w:r>
      <w:proofErr w:type="gramStart"/>
      <w:r w:rsidRPr="00925391">
        <w:rPr>
          <w:rFonts w:ascii="Times New Roman" w:hAnsi="Times New Roman" w:cs="Times New Roman"/>
          <w:sz w:val="24"/>
          <w:szCs w:val="24"/>
        </w:rPr>
        <w:t>слабовидящих</w:t>
      </w:r>
      <w:proofErr w:type="gramEnd"/>
      <w:r w:rsidRPr="00925391">
        <w:rPr>
          <w:rFonts w:ascii="Times New Roman" w:hAnsi="Times New Roman" w:cs="Times New Roman"/>
          <w:sz w:val="24"/>
          <w:szCs w:val="24"/>
        </w:rPr>
        <w:t xml:space="preserve">  (10 шт.). Общий объём средств </w:t>
      </w:r>
      <w:r w:rsidRPr="00925391">
        <w:rPr>
          <w:rFonts w:ascii="Times New Roman" w:hAnsi="Times New Roman" w:cs="Times New Roman"/>
          <w:b/>
          <w:sz w:val="24"/>
          <w:szCs w:val="24"/>
        </w:rPr>
        <w:t>225 290 тыс. руб.</w:t>
      </w:r>
    </w:p>
    <w:p w:rsidR="00D976F9" w:rsidRPr="00925391" w:rsidRDefault="00EF563A" w:rsidP="006B716D">
      <w:pPr>
        <w:shd w:val="clear" w:color="auto" w:fill="FFFFFF"/>
        <w:spacing w:after="0"/>
        <w:ind w:firstLine="567"/>
        <w:jc w:val="both"/>
        <w:rPr>
          <w:rFonts w:ascii="Times New Roman" w:hAnsi="Times New Roman" w:cs="Times New Roman"/>
          <w:sz w:val="24"/>
          <w:szCs w:val="24"/>
        </w:rPr>
      </w:pPr>
      <w:r w:rsidRPr="00925391">
        <w:rPr>
          <w:rStyle w:val="a5"/>
          <w:rFonts w:ascii="Times New Roman" w:hAnsi="Times New Roman" w:cs="Times New Roman"/>
          <w:i w:val="0"/>
          <w:iCs w:val="0"/>
          <w:sz w:val="24"/>
          <w:szCs w:val="24"/>
          <w:shd w:val="clear" w:color="auto" w:fill="FFFFFF"/>
        </w:rPr>
        <w:t xml:space="preserve">В ноябре завершилось строительство Камызинского дома культуры, в котором находится  Камызинская сельская библиотека </w:t>
      </w:r>
      <w:r w:rsidRPr="00925391">
        <w:rPr>
          <w:rFonts w:ascii="Times New Roman" w:hAnsi="Times New Roman" w:cs="Times New Roman"/>
          <w:b/>
          <w:sz w:val="24"/>
          <w:szCs w:val="24"/>
        </w:rPr>
        <w:t>МКУК «ЦБС Красненского р-на»</w:t>
      </w:r>
      <w:r w:rsidRPr="00925391">
        <w:rPr>
          <w:rStyle w:val="a5"/>
          <w:rFonts w:ascii="Times New Roman" w:hAnsi="Times New Roman" w:cs="Times New Roman"/>
          <w:b/>
          <w:i w:val="0"/>
          <w:iCs w:val="0"/>
          <w:sz w:val="24"/>
          <w:szCs w:val="24"/>
          <w:shd w:val="clear" w:color="auto" w:fill="FFFFFF"/>
        </w:rPr>
        <w:t xml:space="preserve">.  </w:t>
      </w:r>
      <w:r w:rsidRPr="00925391">
        <w:rPr>
          <w:rStyle w:val="a5"/>
          <w:rFonts w:ascii="Times New Roman" w:hAnsi="Times New Roman" w:cs="Times New Roman"/>
          <w:i w:val="0"/>
          <w:iCs w:val="0"/>
          <w:sz w:val="24"/>
          <w:szCs w:val="24"/>
          <w:shd w:val="clear" w:color="auto" w:fill="FFFFFF"/>
        </w:rPr>
        <w:t xml:space="preserve">В доме культуры установлен пандусный скат, </w:t>
      </w:r>
      <w:r w:rsidRPr="00925391">
        <w:rPr>
          <w:rFonts w:ascii="Times New Roman" w:eastAsia="Times New Roman" w:hAnsi="Times New Roman" w:cs="Times New Roman"/>
          <w:sz w:val="24"/>
          <w:szCs w:val="24"/>
          <w:shd w:val="clear" w:color="auto" w:fill="FFFFFF"/>
        </w:rPr>
        <w:t xml:space="preserve">специализированный санузел, </w:t>
      </w:r>
      <w:r w:rsidRPr="00925391">
        <w:rPr>
          <w:rFonts w:ascii="Times New Roman" w:hAnsi="Times New Roman" w:cs="Times New Roman"/>
          <w:sz w:val="24"/>
          <w:szCs w:val="24"/>
        </w:rPr>
        <w:t xml:space="preserve">информационно-тактильные таблички (режим работы и план здания). Таким </w:t>
      </w:r>
      <w:proofErr w:type="gramStart"/>
      <w:r w:rsidRPr="00925391">
        <w:rPr>
          <w:rFonts w:ascii="Times New Roman" w:hAnsi="Times New Roman" w:cs="Times New Roman"/>
          <w:sz w:val="24"/>
          <w:szCs w:val="24"/>
        </w:rPr>
        <w:t>образом</w:t>
      </w:r>
      <w:proofErr w:type="gramEnd"/>
      <w:r w:rsidRPr="00925391">
        <w:rPr>
          <w:rFonts w:ascii="Times New Roman" w:hAnsi="Times New Roman" w:cs="Times New Roman"/>
          <w:sz w:val="24"/>
          <w:szCs w:val="24"/>
        </w:rPr>
        <w:t xml:space="preserve"> библиотека считается «условно доступной». </w:t>
      </w:r>
      <w:r w:rsidRPr="00925391">
        <w:rPr>
          <w:rFonts w:ascii="Times New Roman" w:hAnsi="Times New Roman" w:cs="Times New Roman"/>
          <w:b/>
          <w:sz w:val="24"/>
          <w:szCs w:val="24"/>
        </w:rPr>
        <w:t>Средства библиотеки на создание «Доступной среды» не затрачены.</w:t>
      </w:r>
    </w:p>
    <w:p w:rsidR="00D976F9" w:rsidRPr="00925391" w:rsidRDefault="00EF563A" w:rsidP="006B716D">
      <w:pPr>
        <w:shd w:val="clear" w:color="auto" w:fill="FFFFFF"/>
        <w:spacing w:after="0"/>
        <w:ind w:firstLine="567"/>
        <w:jc w:val="both"/>
        <w:rPr>
          <w:rFonts w:ascii="Times New Roman" w:hAnsi="Times New Roman" w:cs="Times New Roman"/>
          <w:b/>
          <w:sz w:val="24"/>
          <w:szCs w:val="24"/>
        </w:rPr>
      </w:pPr>
      <w:r w:rsidRPr="00925391">
        <w:rPr>
          <w:rStyle w:val="a5"/>
          <w:rFonts w:ascii="Times New Roman" w:eastAsia="Times New Roman" w:hAnsi="Times New Roman" w:cs="Times New Roman"/>
          <w:i w:val="0"/>
          <w:iCs w:val="0"/>
          <w:sz w:val="24"/>
          <w:szCs w:val="24"/>
          <w:shd w:val="clear" w:color="auto" w:fill="FFFFFF"/>
        </w:rPr>
        <w:t xml:space="preserve">Похожая ситуация сложилась и в </w:t>
      </w:r>
      <w:r w:rsidRPr="00925391">
        <w:rPr>
          <w:rFonts w:ascii="Times New Roman" w:hAnsi="Times New Roman" w:cs="Times New Roman"/>
          <w:sz w:val="24"/>
          <w:szCs w:val="24"/>
        </w:rPr>
        <w:t xml:space="preserve">Харьковской библиотеке </w:t>
      </w:r>
      <w:r w:rsidRPr="00925391">
        <w:rPr>
          <w:rFonts w:ascii="Times New Roman" w:hAnsi="Times New Roman" w:cs="Times New Roman"/>
          <w:b/>
          <w:sz w:val="24"/>
          <w:szCs w:val="24"/>
        </w:rPr>
        <w:t>МБУК «ЦБ Ровеньского р-на».</w:t>
      </w:r>
      <w:r w:rsidRPr="00925391">
        <w:rPr>
          <w:rFonts w:ascii="Times New Roman" w:hAnsi="Times New Roman" w:cs="Times New Roman"/>
          <w:sz w:val="24"/>
          <w:szCs w:val="24"/>
        </w:rPr>
        <w:t xml:space="preserve"> В 2021 году был  приобретен ступенькоход, за средства администрации Харьковского сельского поселения.</w:t>
      </w:r>
      <w:r w:rsidRPr="00925391">
        <w:rPr>
          <w:rFonts w:ascii="Times New Roman" w:hAnsi="Times New Roman" w:cs="Times New Roman"/>
          <w:b/>
          <w:sz w:val="24"/>
          <w:szCs w:val="24"/>
        </w:rPr>
        <w:t xml:space="preserve"> Средства библиотеки на создание «Доступной среды» не затрачены.</w:t>
      </w:r>
    </w:p>
    <w:p w:rsidR="00D976F9" w:rsidRPr="00925391" w:rsidRDefault="00EF563A" w:rsidP="006B716D">
      <w:pPr>
        <w:tabs>
          <w:tab w:val="left" w:pos="567"/>
        </w:tabs>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 В рамках капитального ремонта в </w:t>
      </w:r>
      <w:r w:rsidRPr="00925391">
        <w:rPr>
          <w:rFonts w:ascii="Times New Roman" w:hAnsi="Times New Roman" w:cs="Times New Roman"/>
          <w:b/>
          <w:sz w:val="24"/>
          <w:szCs w:val="24"/>
        </w:rPr>
        <w:t xml:space="preserve">МКУК «Чернянская ЦРБ» </w:t>
      </w:r>
      <w:r w:rsidRPr="00925391">
        <w:rPr>
          <w:rFonts w:ascii="Times New Roman" w:hAnsi="Times New Roman" w:cs="Times New Roman"/>
          <w:sz w:val="24"/>
          <w:szCs w:val="24"/>
        </w:rPr>
        <w:t xml:space="preserve">была произведена замена поручней пандуса, расширены дверные проёмы для инвалидов колясочников, а так же оборудовано санитарно-гигиеническое помещение для лиц с ограниченными возможностями здоровья. Всего на обеспечение доступности потрачено </w:t>
      </w:r>
      <w:r w:rsidRPr="00925391">
        <w:rPr>
          <w:rFonts w:ascii="Times New Roman" w:hAnsi="Times New Roman" w:cs="Times New Roman"/>
          <w:b/>
          <w:sz w:val="24"/>
          <w:szCs w:val="24"/>
        </w:rPr>
        <w:t>52 176 тыс. руб.</w:t>
      </w:r>
      <w:r w:rsidRPr="00925391">
        <w:rPr>
          <w:rFonts w:ascii="Times New Roman" w:hAnsi="Times New Roman" w:cs="Times New Roman"/>
          <w:sz w:val="24"/>
          <w:szCs w:val="24"/>
        </w:rPr>
        <w:t xml:space="preserve"> Средства выделены из областного бюджета.</w:t>
      </w:r>
    </w:p>
    <w:p w:rsidR="00D976F9" w:rsidRPr="00925391" w:rsidRDefault="00EF563A" w:rsidP="006B716D">
      <w:pPr>
        <w:tabs>
          <w:tab w:val="left" w:pos="567"/>
        </w:tabs>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В Лозновском сельском поселении Чернянского района был построен Дом культуры, в котором расположилась библиотека. Новое здание оборудовано кнопкой вызова, имеется пандус, </w:t>
      </w:r>
      <w:r w:rsidRPr="00925391">
        <w:rPr>
          <w:rFonts w:ascii="Times New Roman" w:eastAsia="Times New Roman" w:hAnsi="Times New Roman" w:cs="Times New Roman"/>
          <w:sz w:val="24"/>
          <w:szCs w:val="24"/>
        </w:rPr>
        <w:t xml:space="preserve">Световое текстовое табло, </w:t>
      </w:r>
      <w:r w:rsidRPr="00925391">
        <w:rPr>
          <w:rFonts w:ascii="Times New Roman" w:hAnsi="Times New Roman" w:cs="Times New Roman"/>
          <w:sz w:val="24"/>
          <w:szCs w:val="24"/>
        </w:rPr>
        <w:t xml:space="preserve">отдельное санитарно-гигиеническое помещение и парковочное место для инвалидов. Потрачено </w:t>
      </w:r>
      <w:r w:rsidRPr="00925391">
        <w:rPr>
          <w:rFonts w:ascii="Times New Roman" w:hAnsi="Times New Roman" w:cs="Times New Roman"/>
          <w:b/>
          <w:sz w:val="24"/>
          <w:szCs w:val="24"/>
        </w:rPr>
        <w:t>32 663 тыс. руб.</w:t>
      </w:r>
      <w:r w:rsidRPr="00925391">
        <w:rPr>
          <w:rFonts w:ascii="Times New Roman" w:hAnsi="Times New Roman" w:cs="Times New Roman"/>
          <w:sz w:val="24"/>
          <w:szCs w:val="24"/>
        </w:rPr>
        <w:t xml:space="preserve"> Средства выделены из областного бюджета.</w:t>
      </w:r>
    </w:p>
    <w:p w:rsidR="00D976F9" w:rsidRPr="00925391" w:rsidRDefault="00EF563A" w:rsidP="006B716D">
      <w:pPr>
        <w:tabs>
          <w:tab w:val="left" w:pos="567"/>
        </w:tabs>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В библиотеках МБУК «ЦБ Яковлевского ГО» созданы комфортные условия для организации досуга пожилых граждан и людей с ОВЗ. </w:t>
      </w:r>
      <w:proofErr w:type="gramStart"/>
      <w:r w:rsidRPr="00925391">
        <w:rPr>
          <w:rFonts w:ascii="Times New Roman" w:hAnsi="Times New Roman" w:cs="Times New Roman"/>
          <w:sz w:val="24"/>
          <w:szCs w:val="24"/>
        </w:rPr>
        <w:t xml:space="preserve">Благодаря модернизации в рамках национального проекта </w:t>
      </w:r>
      <w:r w:rsidRPr="00925391">
        <w:rPr>
          <w:rFonts w:ascii="Times New Roman" w:hAnsi="Times New Roman" w:cs="Times New Roman"/>
          <w:b/>
          <w:sz w:val="24"/>
          <w:szCs w:val="24"/>
        </w:rPr>
        <w:t xml:space="preserve">«Культура» </w:t>
      </w:r>
      <w:r w:rsidRPr="00925391">
        <w:rPr>
          <w:rFonts w:ascii="Times New Roman" w:hAnsi="Times New Roman" w:cs="Times New Roman"/>
          <w:sz w:val="24"/>
          <w:szCs w:val="24"/>
        </w:rPr>
        <w:t xml:space="preserve">в библиотеке установлено автоматизированное рабочее место для слепых и слабовидящих пользователей с установленным набором специализированного программного обеспечения и портативным </w:t>
      </w:r>
      <w:proofErr w:type="spellStart"/>
      <w:r w:rsidRPr="00925391">
        <w:rPr>
          <w:rFonts w:ascii="Times New Roman" w:hAnsi="Times New Roman" w:cs="Times New Roman"/>
          <w:sz w:val="24"/>
          <w:szCs w:val="24"/>
        </w:rPr>
        <w:t>видеоувеличителем</w:t>
      </w:r>
      <w:proofErr w:type="spellEnd"/>
      <w:r w:rsidRPr="00925391">
        <w:rPr>
          <w:rFonts w:ascii="Times New Roman" w:hAnsi="Times New Roman" w:cs="Times New Roman"/>
          <w:sz w:val="24"/>
          <w:szCs w:val="24"/>
        </w:rPr>
        <w:t xml:space="preserve"> </w:t>
      </w:r>
      <w:r w:rsidRPr="00925391">
        <w:rPr>
          <w:rFonts w:ascii="Times New Roman" w:hAnsi="Times New Roman" w:cs="Times New Roman"/>
          <w:b/>
          <w:sz w:val="24"/>
          <w:szCs w:val="24"/>
        </w:rPr>
        <w:t>(</w:t>
      </w:r>
      <w:r w:rsidR="00927AFD" w:rsidRPr="00925391">
        <w:rPr>
          <w:rFonts w:ascii="Times New Roman" w:eastAsia="Times New Roman" w:hAnsi="Times New Roman" w:cs="Times New Roman"/>
          <w:b/>
          <w:sz w:val="24"/>
          <w:szCs w:val="24"/>
        </w:rPr>
        <w:t xml:space="preserve">170 </w:t>
      </w:r>
      <w:r w:rsidRPr="00925391">
        <w:rPr>
          <w:rFonts w:ascii="Times New Roman" w:eastAsia="Times New Roman" w:hAnsi="Times New Roman" w:cs="Times New Roman"/>
          <w:b/>
          <w:sz w:val="24"/>
          <w:szCs w:val="24"/>
        </w:rPr>
        <w:t>000 руб.</w:t>
      </w:r>
      <w:r w:rsidRPr="00925391">
        <w:rPr>
          <w:rFonts w:ascii="Times New Roman" w:hAnsi="Times New Roman" w:cs="Times New Roman"/>
          <w:b/>
          <w:sz w:val="24"/>
          <w:szCs w:val="24"/>
        </w:rPr>
        <w:t>),</w:t>
      </w:r>
      <w:r w:rsidRPr="00925391">
        <w:rPr>
          <w:rFonts w:ascii="Times New Roman" w:hAnsi="Times New Roman" w:cs="Times New Roman"/>
          <w:sz w:val="24"/>
          <w:szCs w:val="24"/>
        </w:rPr>
        <w:t xml:space="preserve"> приобретена сенсорная панель </w:t>
      </w:r>
      <w:r w:rsidRPr="00925391">
        <w:rPr>
          <w:rFonts w:ascii="Times New Roman" w:hAnsi="Times New Roman" w:cs="Times New Roman"/>
          <w:b/>
          <w:sz w:val="24"/>
          <w:szCs w:val="24"/>
        </w:rPr>
        <w:t>(</w:t>
      </w:r>
      <w:r w:rsidRPr="00925391">
        <w:rPr>
          <w:rFonts w:ascii="Times New Roman" w:eastAsia="Times New Roman" w:hAnsi="Times New Roman" w:cs="Times New Roman"/>
          <w:b/>
          <w:sz w:val="24"/>
          <w:szCs w:val="24"/>
        </w:rPr>
        <w:t>259 000 руб.</w:t>
      </w:r>
      <w:r w:rsidRPr="00925391">
        <w:rPr>
          <w:rFonts w:ascii="Times New Roman" w:hAnsi="Times New Roman" w:cs="Times New Roman"/>
          <w:b/>
          <w:sz w:val="24"/>
          <w:szCs w:val="24"/>
        </w:rPr>
        <w:t>),</w:t>
      </w:r>
      <w:r w:rsidRPr="00925391">
        <w:rPr>
          <w:rFonts w:ascii="Times New Roman" w:hAnsi="Times New Roman" w:cs="Times New Roman"/>
          <w:sz w:val="24"/>
          <w:szCs w:val="24"/>
        </w:rPr>
        <w:t xml:space="preserve"> на всех стеклянных дверях наклеены предупредительные желтые круги, к стойке информации ведут напольные тактильные направляющие </w:t>
      </w:r>
      <w:r w:rsidR="00927AFD" w:rsidRPr="00925391">
        <w:rPr>
          <w:rFonts w:ascii="Times New Roman" w:hAnsi="Times New Roman" w:cs="Times New Roman"/>
          <w:b/>
          <w:sz w:val="24"/>
          <w:szCs w:val="24"/>
        </w:rPr>
        <w:t xml:space="preserve">(16 </w:t>
      </w:r>
      <w:r w:rsidRPr="00925391">
        <w:rPr>
          <w:rFonts w:ascii="Times New Roman" w:hAnsi="Times New Roman" w:cs="Times New Roman"/>
          <w:b/>
          <w:sz w:val="24"/>
          <w:szCs w:val="24"/>
        </w:rPr>
        <w:t>250 руб.).</w:t>
      </w:r>
      <w:proofErr w:type="gramEnd"/>
      <w:r w:rsidRPr="00925391">
        <w:rPr>
          <w:rFonts w:ascii="Times New Roman" w:hAnsi="Times New Roman" w:cs="Times New Roman"/>
          <w:sz w:val="24"/>
          <w:szCs w:val="24"/>
        </w:rPr>
        <w:t xml:space="preserve"> Всего затрачено </w:t>
      </w:r>
      <w:r w:rsidR="00927AFD" w:rsidRPr="00925391">
        <w:rPr>
          <w:rFonts w:ascii="Times New Roman" w:hAnsi="Times New Roman" w:cs="Times New Roman"/>
          <w:b/>
          <w:sz w:val="24"/>
          <w:szCs w:val="24"/>
        </w:rPr>
        <w:t xml:space="preserve">445 </w:t>
      </w:r>
      <w:r w:rsidRPr="00925391">
        <w:rPr>
          <w:rFonts w:ascii="Times New Roman" w:hAnsi="Times New Roman" w:cs="Times New Roman"/>
          <w:b/>
          <w:sz w:val="24"/>
          <w:szCs w:val="24"/>
        </w:rPr>
        <w:t>250 руб.</w:t>
      </w:r>
    </w:p>
    <w:p w:rsidR="00D976F9" w:rsidRPr="00925391" w:rsidRDefault="00D976F9" w:rsidP="006B716D">
      <w:pPr>
        <w:spacing w:after="0"/>
        <w:ind w:firstLine="709"/>
        <w:jc w:val="center"/>
        <w:rPr>
          <w:rFonts w:ascii="Times New Roman" w:hAnsi="Times New Roman" w:cs="Times New Roman"/>
          <w:sz w:val="24"/>
          <w:szCs w:val="24"/>
          <w:shd w:val="clear" w:color="auto" w:fill="FFFFFF"/>
        </w:rPr>
      </w:pPr>
    </w:p>
    <w:p w:rsidR="00D976F9" w:rsidRPr="00925391" w:rsidRDefault="00EF563A" w:rsidP="006B716D">
      <w:pPr>
        <w:pStyle w:val="a4"/>
        <w:numPr>
          <w:ilvl w:val="0"/>
          <w:numId w:val="1"/>
        </w:numPr>
        <w:spacing w:line="276" w:lineRule="auto"/>
        <w:ind w:left="0" w:firstLine="709"/>
        <w:jc w:val="center"/>
        <w:rPr>
          <w:b/>
          <w:bCs/>
          <w:color w:val="auto"/>
          <w:sz w:val="24"/>
          <w:szCs w:val="24"/>
        </w:rPr>
      </w:pPr>
      <w:r w:rsidRPr="00925391">
        <w:rPr>
          <w:b/>
          <w:color w:val="auto"/>
          <w:sz w:val="24"/>
          <w:szCs w:val="24"/>
        </w:rPr>
        <w:t>Основные статистические показатели деятельности</w:t>
      </w:r>
    </w:p>
    <w:p w:rsidR="00D976F9" w:rsidRPr="00925391" w:rsidRDefault="00D976F9" w:rsidP="006B716D">
      <w:pPr>
        <w:pStyle w:val="a4"/>
        <w:spacing w:line="276" w:lineRule="auto"/>
        <w:ind w:left="709"/>
        <w:jc w:val="center"/>
        <w:rPr>
          <w:b/>
          <w:bCs/>
          <w:color w:val="auto"/>
          <w:sz w:val="24"/>
          <w:szCs w:val="24"/>
        </w:rPr>
      </w:pPr>
    </w:p>
    <w:p w:rsidR="00104CFD" w:rsidRPr="00925391" w:rsidRDefault="00EF563A" w:rsidP="006B716D">
      <w:pPr>
        <w:spacing w:after="0"/>
        <w:ind w:firstLine="709"/>
        <w:jc w:val="both"/>
        <w:rPr>
          <w:rFonts w:ascii="Times New Roman" w:hAnsi="Times New Roman"/>
          <w:b/>
          <w:sz w:val="24"/>
          <w:szCs w:val="24"/>
        </w:rPr>
      </w:pPr>
      <w:proofErr w:type="gramStart"/>
      <w:r w:rsidRPr="00925391">
        <w:rPr>
          <w:rFonts w:ascii="Times New Roman" w:hAnsi="Times New Roman"/>
          <w:sz w:val="24"/>
          <w:szCs w:val="24"/>
        </w:rPr>
        <w:t>Библиотечное обслуживание лиц, имеющих статус инвалида (</w:t>
      </w:r>
      <w:r w:rsidR="00104CFD" w:rsidRPr="00925391">
        <w:rPr>
          <w:rFonts w:ascii="Times New Roman" w:hAnsi="Times New Roman"/>
          <w:b/>
          <w:sz w:val="24"/>
          <w:szCs w:val="24"/>
        </w:rPr>
        <w:t>174 681 тысяча человек (-11702</w:t>
      </w:r>
      <w:r w:rsidRPr="00925391">
        <w:rPr>
          <w:rFonts w:ascii="Times New Roman" w:hAnsi="Times New Roman"/>
          <w:b/>
          <w:sz w:val="24"/>
          <w:szCs w:val="24"/>
        </w:rPr>
        <w:t xml:space="preserve">) </w:t>
      </w:r>
      <w:r w:rsidRPr="00925391">
        <w:rPr>
          <w:rFonts w:ascii="Times New Roman" w:hAnsi="Times New Roman"/>
          <w:sz w:val="24"/>
          <w:szCs w:val="24"/>
        </w:rPr>
        <w:t xml:space="preserve">осуществляют </w:t>
      </w:r>
      <w:r w:rsidRPr="00925391">
        <w:rPr>
          <w:rFonts w:ascii="Times New Roman" w:hAnsi="Times New Roman"/>
          <w:b/>
          <w:sz w:val="24"/>
          <w:szCs w:val="24"/>
        </w:rPr>
        <w:t>3</w:t>
      </w:r>
      <w:r w:rsidRPr="00925391">
        <w:rPr>
          <w:rFonts w:ascii="Times New Roman" w:hAnsi="Times New Roman"/>
          <w:sz w:val="24"/>
          <w:szCs w:val="24"/>
        </w:rPr>
        <w:t xml:space="preserve"> государственны</w:t>
      </w:r>
      <w:r w:rsidR="00104CFD" w:rsidRPr="00925391">
        <w:rPr>
          <w:rFonts w:ascii="Times New Roman" w:hAnsi="Times New Roman"/>
          <w:sz w:val="24"/>
          <w:szCs w:val="24"/>
        </w:rPr>
        <w:t>ми</w:t>
      </w:r>
      <w:r w:rsidRPr="00925391">
        <w:rPr>
          <w:rFonts w:ascii="Times New Roman" w:hAnsi="Times New Roman"/>
          <w:sz w:val="24"/>
          <w:szCs w:val="24"/>
        </w:rPr>
        <w:t xml:space="preserve"> и </w:t>
      </w:r>
      <w:r w:rsidRPr="00925391">
        <w:rPr>
          <w:rFonts w:ascii="Times New Roman" w:hAnsi="Times New Roman"/>
          <w:b/>
          <w:sz w:val="24"/>
          <w:szCs w:val="24"/>
        </w:rPr>
        <w:t>608</w:t>
      </w:r>
      <w:r w:rsidRPr="00925391">
        <w:rPr>
          <w:rFonts w:ascii="Times New Roman" w:hAnsi="Times New Roman"/>
          <w:sz w:val="24"/>
          <w:szCs w:val="24"/>
        </w:rPr>
        <w:t xml:space="preserve"> муниципальными библиотеками Белгородской области.</w:t>
      </w:r>
      <w:proofErr w:type="gramEnd"/>
      <w:r w:rsidRPr="00925391">
        <w:rPr>
          <w:rFonts w:ascii="Times New Roman" w:hAnsi="Times New Roman"/>
          <w:sz w:val="24"/>
          <w:szCs w:val="24"/>
        </w:rPr>
        <w:t xml:space="preserve"> </w:t>
      </w:r>
      <w:r w:rsidR="00104CFD" w:rsidRPr="00925391">
        <w:rPr>
          <w:rFonts w:ascii="Times New Roman" w:hAnsi="Times New Roman"/>
          <w:sz w:val="24"/>
          <w:szCs w:val="24"/>
        </w:rPr>
        <w:t xml:space="preserve">Количество посещений инвалидами библиотек области составляет </w:t>
      </w:r>
      <w:r w:rsidR="00104CFD" w:rsidRPr="00925391">
        <w:rPr>
          <w:rFonts w:ascii="Times New Roman" w:hAnsi="Times New Roman"/>
          <w:b/>
          <w:sz w:val="24"/>
          <w:szCs w:val="24"/>
        </w:rPr>
        <w:t>312 419.</w:t>
      </w:r>
    </w:p>
    <w:p w:rsidR="00104CFD" w:rsidRPr="00925391" w:rsidRDefault="00EF563A" w:rsidP="006B716D">
      <w:pPr>
        <w:spacing w:after="0"/>
        <w:ind w:firstLine="709"/>
        <w:jc w:val="both"/>
        <w:rPr>
          <w:rFonts w:ascii="Times New Roman" w:hAnsi="Times New Roman"/>
          <w:sz w:val="24"/>
          <w:szCs w:val="24"/>
        </w:rPr>
      </w:pPr>
      <w:r w:rsidRPr="00925391">
        <w:rPr>
          <w:rFonts w:ascii="Times New Roman" w:hAnsi="Times New Roman"/>
          <w:sz w:val="24"/>
          <w:szCs w:val="24"/>
        </w:rPr>
        <w:t xml:space="preserve">Пользователями библиотек является </w:t>
      </w:r>
      <w:r w:rsidRPr="00925391">
        <w:rPr>
          <w:rFonts w:ascii="Times New Roman" w:hAnsi="Times New Roman"/>
          <w:b/>
          <w:bCs/>
          <w:sz w:val="24"/>
          <w:szCs w:val="24"/>
        </w:rPr>
        <w:t>59501</w:t>
      </w:r>
      <w:r w:rsidRPr="00925391">
        <w:rPr>
          <w:rFonts w:ascii="Times New Roman" w:hAnsi="Times New Roman"/>
          <w:sz w:val="24"/>
          <w:szCs w:val="24"/>
        </w:rPr>
        <w:t xml:space="preserve"> тысяча человек. Процент охвата по муниципальным районам составляет </w:t>
      </w:r>
      <w:r w:rsidRPr="00925391">
        <w:rPr>
          <w:rFonts w:ascii="Times New Roman" w:hAnsi="Times New Roman"/>
          <w:b/>
          <w:sz w:val="24"/>
          <w:szCs w:val="24"/>
        </w:rPr>
        <w:t>34% (+1%).</w:t>
      </w:r>
      <w:r w:rsidRPr="00925391">
        <w:rPr>
          <w:rFonts w:ascii="Times New Roman" w:hAnsi="Times New Roman"/>
          <w:sz w:val="24"/>
          <w:szCs w:val="24"/>
        </w:rPr>
        <w:t xml:space="preserve"> </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Лидерами по проценту охвата являются:</w:t>
      </w:r>
    </w:p>
    <w:p w:rsidR="00D976F9" w:rsidRPr="00925391" w:rsidRDefault="00EF563A" w:rsidP="006B716D">
      <w:pPr>
        <w:numPr>
          <w:ilvl w:val="0"/>
          <w:numId w:val="5"/>
        </w:numPr>
        <w:spacing w:after="0"/>
        <w:jc w:val="both"/>
        <w:rPr>
          <w:rFonts w:ascii="Times New Roman" w:eastAsia="Times New Roman" w:hAnsi="Times New Roman" w:cs="Times New Roman"/>
          <w:b/>
          <w:bCs/>
          <w:sz w:val="24"/>
          <w:szCs w:val="24"/>
        </w:rPr>
      </w:pPr>
      <w:r w:rsidRPr="00925391">
        <w:rPr>
          <w:rFonts w:ascii="Times New Roman" w:eastAsia="Times New Roman" w:hAnsi="Times New Roman" w:cs="Times New Roman"/>
          <w:b/>
          <w:bCs/>
          <w:sz w:val="24"/>
          <w:szCs w:val="24"/>
        </w:rPr>
        <w:lastRenderedPageBreak/>
        <w:t>МКУК «ЦБС Красненского р-на» (96,1%);</w:t>
      </w:r>
    </w:p>
    <w:p w:rsidR="00D976F9" w:rsidRPr="00925391" w:rsidRDefault="00EF563A" w:rsidP="006B716D">
      <w:pPr>
        <w:numPr>
          <w:ilvl w:val="0"/>
          <w:numId w:val="5"/>
        </w:numPr>
        <w:spacing w:after="0"/>
        <w:jc w:val="both"/>
        <w:rPr>
          <w:rFonts w:ascii="Times New Roman" w:eastAsia="Times New Roman" w:hAnsi="Times New Roman" w:cs="Times New Roman"/>
          <w:sz w:val="24"/>
          <w:szCs w:val="24"/>
        </w:rPr>
      </w:pPr>
      <w:r w:rsidRPr="00925391">
        <w:rPr>
          <w:rFonts w:ascii="Times New Roman" w:eastAsia="Times New Roman" w:hAnsi="Times New Roman" w:cs="Times New Roman"/>
          <w:b/>
          <w:sz w:val="24"/>
          <w:szCs w:val="24"/>
        </w:rPr>
        <w:t>МКУК «Корочанская ЦБС им. Н.С. Соханской (Кохановской)» (80,3%);</w:t>
      </w:r>
    </w:p>
    <w:p w:rsidR="00D976F9" w:rsidRPr="00925391" w:rsidRDefault="00EF563A" w:rsidP="006B716D">
      <w:pPr>
        <w:numPr>
          <w:ilvl w:val="0"/>
          <w:numId w:val="5"/>
        </w:numPr>
        <w:spacing w:after="0"/>
        <w:jc w:val="both"/>
        <w:rPr>
          <w:rFonts w:ascii="Times New Roman" w:eastAsia="Times New Roman" w:hAnsi="Times New Roman"/>
          <w:b/>
          <w:bCs/>
          <w:sz w:val="24"/>
          <w:szCs w:val="24"/>
        </w:rPr>
      </w:pPr>
      <w:r w:rsidRPr="00925391">
        <w:rPr>
          <w:rFonts w:ascii="Times New Roman" w:eastAsia="Times New Roman" w:hAnsi="Times New Roman"/>
          <w:b/>
          <w:bCs/>
          <w:sz w:val="24"/>
          <w:szCs w:val="24"/>
        </w:rPr>
        <w:t>МБУК «ЦБ Ровеньского р-на» (73,3%);</w:t>
      </w:r>
    </w:p>
    <w:p w:rsidR="00D976F9" w:rsidRPr="00925391" w:rsidRDefault="00EF563A" w:rsidP="006B716D">
      <w:pPr>
        <w:numPr>
          <w:ilvl w:val="0"/>
          <w:numId w:val="5"/>
        </w:numPr>
        <w:spacing w:after="0"/>
        <w:jc w:val="both"/>
        <w:rPr>
          <w:rFonts w:ascii="Times New Roman" w:eastAsia="Times New Roman" w:hAnsi="Times New Roman" w:cs="Times New Roman"/>
          <w:sz w:val="24"/>
          <w:szCs w:val="24"/>
        </w:rPr>
      </w:pPr>
      <w:r w:rsidRPr="00925391">
        <w:rPr>
          <w:rFonts w:ascii="Times New Roman" w:eastAsia="Times New Roman" w:hAnsi="Times New Roman" w:cs="Times New Roman"/>
          <w:b/>
          <w:bCs/>
          <w:sz w:val="24"/>
          <w:szCs w:val="24"/>
        </w:rPr>
        <w:t xml:space="preserve"> МУК «ЦБС Ракитянского р-на» (72,2%);</w:t>
      </w:r>
    </w:p>
    <w:p w:rsidR="00D976F9" w:rsidRPr="00925391" w:rsidRDefault="00EF563A" w:rsidP="006B716D">
      <w:pPr>
        <w:numPr>
          <w:ilvl w:val="0"/>
          <w:numId w:val="5"/>
        </w:numPr>
        <w:spacing w:after="0"/>
        <w:jc w:val="both"/>
        <w:rPr>
          <w:rFonts w:ascii="Times New Roman" w:eastAsia="Times New Roman" w:hAnsi="Times New Roman"/>
          <w:b/>
          <w:sz w:val="24"/>
          <w:szCs w:val="24"/>
        </w:rPr>
      </w:pPr>
      <w:r w:rsidRPr="00925391">
        <w:rPr>
          <w:rFonts w:ascii="Times New Roman" w:eastAsia="Times New Roman" w:hAnsi="Times New Roman"/>
          <w:b/>
          <w:sz w:val="24"/>
          <w:szCs w:val="24"/>
        </w:rPr>
        <w:t>МКУК «Грайворонская ЦБС» (72,1 %);</w:t>
      </w:r>
    </w:p>
    <w:p w:rsidR="00D976F9" w:rsidRPr="00925391" w:rsidRDefault="00EF563A" w:rsidP="006B716D">
      <w:pPr>
        <w:numPr>
          <w:ilvl w:val="0"/>
          <w:numId w:val="5"/>
        </w:numPr>
        <w:spacing w:after="0"/>
        <w:jc w:val="both"/>
        <w:rPr>
          <w:rFonts w:ascii="Times New Roman" w:hAnsi="Times New Roman" w:cs="Times New Roman"/>
          <w:sz w:val="24"/>
          <w:szCs w:val="24"/>
        </w:rPr>
      </w:pPr>
      <w:r w:rsidRPr="00925391">
        <w:rPr>
          <w:rFonts w:ascii="Times New Roman" w:eastAsia="Times New Roman" w:hAnsi="Times New Roman" w:cs="Times New Roman"/>
          <w:b/>
          <w:bCs/>
          <w:sz w:val="24"/>
          <w:szCs w:val="24"/>
        </w:rPr>
        <w:t>МКУК «ЦБ Ивнянского р-на» (71,7%).</w:t>
      </w:r>
    </w:p>
    <w:p w:rsidR="00D976F9" w:rsidRPr="00925391" w:rsidRDefault="00EF563A" w:rsidP="006B716D">
      <w:pPr>
        <w:spacing w:after="0"/>
        <w:ind w:firstLine="708"/>
        <w:jc w:val="both"/>
        <w:rPr>
          <w:rFonts w:ascii="Times New Roman" w:hAnsi="Times New Roman" w:cs="Times New Roman"/>
          <w:sz w:val="24"/>
          <w:szCs w:val="24"/>
          <w:shd w:val="clear" w:color="auto" w:fill="FFFFFF"/>
        </w:rPr>
      </w:pPr>
      <w:r w:rsidRPr="00925391">
        <w:rPr>
          <w:rFonts w:ascii="Times New Roman" w:hAnsi="Times New Roman"/>
          <w:sz w:val="24"/>
          <w:szCs w:val="24"/>
        </w:rPr>
        <w:t xml:space="preserve">В Белгородской области проживает </w:t>
      </w:r>
      <w:r w:rsidRPr="00925391">
        <w:rPr>
          <w:rFonts w:ascii="Times New Roman" w:hAnsi="Times New Roman"/>
          <w:b/>
          <w:sz w:val="24"/>
          <w:szCs w:val="24"/>
        </w:rPr>
        <w:t>3380</w:t>
      </w:r>
      <w:r w:rsidRPr="00925391">
        <w:rPr>
          <w:rFonts w:ascii="Times New Roman" w:hAnsi="Times New Roman"/>
          <w:sz w:val="24"/>
          <w:szCs w:val="24"/>
        </w:rPr>
        <w:t xml:space="preserve"> лиц с дисфункцией зрения, из них </w:t>
      </w:r>
      <w:r w:rsidRPr="00925391">
        <w:rPr>
          <w:rFonts w:ascii="Times New Roman" w:hAnsi="Times New Roman"/>
          <w:b/>
          <w:sz w:val="24"/>
          <w:szCs w:val="24"/>
        </w:rPr>
        <w:t>1553 (-58)</w:t>
      </w:r>
      <w:r w:rsidRPr="00925391">
        <w:rPr>
          <w:rFonts w:ascii="Times New Roman" w:hAnsi="Times New Roman"/>
          <w:sz w:val="24"/>
          <w:szCs w:val="24"/>
        </w:rPr>
        <w:t xml:space="preserve"> являются читателями муниципальных библиотеках.</w:t>
      </w:r>
    </w:p>
    <w:p w:rsidR="00D976F9" w:rsidRPr="00925391" w:rsidRDefault="00EF563A" w:rsidP="006B716D">
      <w:pPr>
        <w:spacing w:after="0"/>
        <w:ind w:firstLine="567"/>
        <w:jc w:val="both"/>
        <w:rPr>
          <w:rFonts w:ascii="Times New Roman" w:hAnsi="Times New Roman" w:cs="Times New Roman"/>
          <w:sz w:val="24"/>
          <w:szCs w:val="24"/>
        </w:rPr>
      </w:pPr>
      <w:r w:rsidRPr="00925391">
        <w:rPr>
          <w:rFonts w:ascii="Times New Roman" w:hAnsi="Times New Roman" w:cs="Times New Roman"/>
          <w:sz w:val="24"/>
          <w:szCs w:val="24"/>
        </w:rPr>
        <w:t>Данный фактор связан с уменьшением общего числа лиц с ОВЗ по Белгородской области.</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Охват инвалидов региона по зрению библиотечным обслуживанием в целом равен </w:t>
      </w:r>
      <w:r w:rsidRPr="00925391">
        <w:rPr>
          <w:rFonts w:ascii="Times New Roman" w:hAnsi="Times New Roman" w:cs="Times New Roman"/>
          <w:b/>
          <w:bCs/>
          <w:sz w:val="24"/>
          <w:szCs w:val="24"/>
        </w:rPr>
        <w:t>45,9%</w:t>
      </w:r>
      <w:r w:rsidRPr="00925391">
        <w:rPr>
          <w:rFonts w:ascii="Times New Roman" w:hAnsi="Times New Roman" w:cs="Times New Roman"/>
          <w:sz w:val="24"/>
          <w:szCs w:val="24"/>
        </w:rPr>
        <w:t xml:space="preserve"> и в разрезе муниципальных образований: </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1 группа  </w:t>
      </w:r>
      <w:r w:rsidRPr="00925391">
        <w:rPr>
          <w:rFonts w:ascii="Times New Roman" w:hAnsi="Times New Roman" w:cs="Times New Roman"/>
          <w:b/>
          <w:sz w:val="24"/>
          <w:szCs w:val="24"/>
        </w:rPr>
        <w:t>73,3% (-0,7%);</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2 группа </w:t>
      </w:r>
      <w:r w:rsidRPr="00925391">
        <w:rPr>
          <w:rFonts w:ascii="Times New Roman" w:hAnsi="Times New Roman" w:cs="Times New Roman"/>
          <w:b/>
          <w:sz w:val="24"/>
          <w:szCs w:val="24"/>
        </w:rPr>
        <w:t>68,6%</w:t>
      </w:r>
      <w:r w:rsidRPr="00925391">
        <w:rPr>
          <w:rFonts w:ascii="Times New Roman" w:hAnsi="Times New Roman" w:cs="Times New Roman"/>
          <w:sz w:val="24"/>
          <w:szCs w:val="24"/>
        </w:rPr>
        <w:t xml:space="preserve"> </w:t>
      </w:r>
      <w:r w:rsidRPr="00925391">
        <w:rPr>
          <w:rFonts w:ascii="Times New Roman" w:hAnsi="Times New Roman" w:cs="Times New Roman"/>
          <w:b/>
          <w:sz w:val="24"/>
          <w:szCs w:val="24"/>
        </w:rPr>
        <w:t>(-0,4 %);</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3 группа </w:t>
      </w:r>
      <w:r w:rsidRPr="00925391">
        <w:rPr>
          <w:rFonts w:ascii="Times New Roman" w:hAnsi="Times New Roman" w:cs="Times New Roman"/>
          <w:b/>
          <w:sz w:val="24"/>
          <w:szCs w:val="24"/>
        </w:rPr>
        <w:t>26,9%</w:t>
      </w:r>
      <w:r w:rsidRPr="00925391">
        <w:rPr>
          <w:rFonts w:ascii="Times New Roman" w:hAnsi="Times New Roman" w:cs="Times New Roman"/>
          <w:sz w:val="24"/>
          <w:szCs w:val="24"/>
        </w:rPr>
        <w:t xml:space="preserve"> </w:t>
      </w:r>
      <w:r w:rsidRPr="00925391">
        <w:rPr>
          <w:rFonts w:ascii="Times New Roman" w:hAnsi="Times New Roman" w:cs="Times New Roman"/>
          <w:b/>
          <w:sz w:val="24"/>
          <w:szCs w:val="24"/>
        </w:rPr>
        <w:t>(+1,9%).</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По данным управления социальной защиты населения Белгородской области количество детей-инвалидов по области составляет </w:t>
      </w:r>
      <w:r w:rsidRPr="00925391">
        <w:rPr>
          <w:rFonts w:ascii="Times New Roman" w:hAnsi="Times New Roman" w:cs="Times New Roman"/>
          <w:b/>
          <w:sz w:val="24"/>
          <w:szCs w:val="24"/>
        </w:rPr>
        <w:t xml:space="preserve">5692 человека, пользователи 2095 (+215). </w:t>
      </w:r>
      <w:r w:rsidRPr="00925391">
        <w:rPr>
          <w:rFonts w:ascii="Times New Roman" w:hAnsi="Times New Roman" w:cs="Times New Roman"/>
          <w:sz w:val="24"/>
          <w:szCs w:val="24"/>
        </w:rPr>
        <w:t xml:space="preserve"> Процент охвата </w:t>
      </w:r>
      <w:r w:rsidRPr="00925391">
        <w:rPr>
          <w:rFonts w:ascii="Times New Roman" w:hAnsi="Times New Roman" w:cs="Times New Roman"/>
          <w:b/>
          <w:sz w:val="24"/>
          <w:szCs w:val="24"/>
        </w:rPr>
        <w:t>составляет 36,8%.</w:t>
      </w:r>
      <w:r w:rsidRPr="00925391">
        <w:rPr>
          <w:rFonts w:ascii="Times New Roman" w:hAnsi="Times New Roman" w:cs="Times New Roman"/>
          <w:sz w:val="24"/>
          <w:szCs w:val="24"/>
        </w:rPr>
        <w:t xml:space="preserve"> </w:t>
      </w:r>
    </w:p>
    <w:p w:rsidR="00D976F9" w:rsidRPr="00925391" w:rsidRDefault="00EF563A" w:rsidP="006B716D">
      <w:pPr>
        <w:spacing w:after="0"/>
        <w:ind w:firstLine="709"/>
        <w:jc w:val="both"/>
        <w:rPr>
          <w:rFonts w:ascii="Times New Roman" w:hAnsi="Times New Roman" w:cs="Times New Roman"/>
          <w:bCs/>
          <w:sz w:val="24"/>
          <w:szCs w:val="24"/>
        </w:rPr>
      </w:pPr>
      <w:r w:rsidRPr="00925391">
        <w:rPr>
          <w:rFonts w:ascii="Times New Roman" w:hAnsi="Times New Roman" w:cs="Times New Roman"/>
          <w:bCs/>
          <w:sz w:val="24"/>
          <w:szCs w:val="24"/>
        </w:rPr>
        <w:t>Процент охвата  детей-инвалидов по группам:</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1 группа </w:t>
      </w:r>
      <w:r w:rsidRPr="00925391">
        <w:rPr>
          <w:rFonts w:ascii="Times New Roman" w:hAnsi="Times New Roman" w:cs="Times New Roman"/>
          <w:b/>
          <w:sz w:val="24"/>
          <w:szCs w:val="24"/>
        </w:rPr>
        <w:t>65,5% (+4,5%);</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2 группа </w:t>
      </w:r>
      <w:r w:rsidRPr="00925391">
        <w:rPr>
          <w:rFonts w:ascii="Times New Roman" w:hAnsi="Times New Roman" w:cs="Times New Roman"/>
          <w:b/>
          <w:sz w:val="24"/>
          <w:szCs w:val="24"/>
        </w:rPr>
        <w:t>52,1% (-5,9%);</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3 группа </w:t>
      </w:r>
      <w:r w:rsidRPr="00925391">
        <w:rPr>
          <w:rFonts w:ascii="Times New Roman" w:hAnsi="Times New Roman" w:cs="Times New Roman"/>
          <w:b/>
          <w:sz w:val="24"/>
          <w:szCs w:val="24"/>
        </w:rPr>
        <w:t>28,6% (6,6%).</w:t>
      </w:r>
    </w:p>
    <w:p w:rsidR="00D976F9" w:rsidRPr="00925391" w:rsidRDefault="00EF563A" w:rsidP="00925391">
      <w:pPr>
        <w:spacing w:after="0"/>
        <w:ind w:firstLineChars="278" w:firstLine="667"/>
        <w:jc w:val="both"/>
        <w:rPr>
          <w:rFonts w:ascii="Times New Roman" w:hAnsi="Times New Roman" w:cs="Times New Roman"/>
          <w:sz w:val="24"/>
          <w:szCs w:val="24"/>
        </w:rPr>
      </w:pPr>
      <w:r w:rsidRPr="00925391">
        <w:rPr>
          <w:rFonts w:ascii="Times New Roman" w:hAnsi="Times New Roman" w:cs="Times New Roman"/>
          <w:sz w:val="24"/>
          <w:szCs w:val="24"/>
        </w:rPr>
        <w:t xml:space="preserve">В 2021 году процент охвата  в целом по региону увеличился </w:t>
      </w:r>
      <w:r w:rsidRPr="00925391">
        <w:rPr>
          <w:rFonts w:ascii="Times New Roman" w:hAnsi="Times New Roman" w:cs="Times New Roman"/>
          <w:b/>
          <w:sz w:val="24"/>
          <w:szCs w:val="24"/>
        </w:rPr>
        <w:t>на 3,8%.</w:t>
      </w:r>
      <w:r w:rsidRPr="00925391">
        <w:rPr>
          <w:rFonts w:ascii="Times New Roman" w:hAnsi="Times New Roman" w:cs="Times New Roman"/>
          <w:sz w:val="24"/>
          <w:szCs w:val="24"/>
        </w:rPr>
        <w:t xml:space="preserve"> </w:t>
      </w:r>
    </w:p>
    <w:p w:rsidR="00D976F9" w:rsidRPr="00925391" w:rsidRDefault="00EF563A" w:rsidP="00925391">
      <w:pPr>
        <w:spacing w:after="0"/>
        <w:ind w:firstLineChars="259" w:firstLine="622"/>
        <w:jc w:val="both"/>
        <w:rPr>
          <w:rFonts w:ascii="Times New Roman" w:hAnsi="Times New Roman" w:cs="Times New Roman"/>
          <w:sz w:val="24"/>
          <w:szCs w:val="24"/>
        </w:rPr>
      </w:pPr>
      <w:r w:rsidRPr="00925391">
        <w:rPr>
          <w:rFonts w:ascii="Times New Roman" w:hAnsi="Times New Roman" w:cs="Times New Roman"/>
          <w:sz w:val="24"/>
          <w:szCs w:val="24"/>
        </w:rPr>
        <w:t xml:space="preserve">Количество детей-инвалидов по зрению по сравнению с прошлым годом в регионе увеличилось на </w:t>
      </w:r>
      <w:r w:rsidRPr="00925391">
        <w:rPr>
          <w:rFonts w:ascii="Times New Roman" w:hAnsi="Times New Roman" w:cs="Times New Roman"/>
          <w:b/>
          <w:sz w:val="24"/>
          <w:szCs w:val="24"/>
        </w:rPr>
        <w:t>211</w:t>
      </w:r>
      <w:r w:rsidRPr="00925391">
        <w:rPr>
          <w:rFonts w:ascii="Times New Roman" w:hAnsi="Times New Roman" w:cs="Times New Roman"/>
          <w:sz w:val="24"/>
          <w:szCs w:val="24"/>
        </w:rPr>
        <w:t xml:space="preserve"> человек </w:t>
      </w:r>
      <w:r w:rsidRPr="00925391">
        <w:rPr>
          <w:rFonts w:ascii="Times New Roman" w:hAnsi="Times New Roman" w:cs="Times New Roman"/>
          <w:b/>
          <w:sz w:val="24"/>
          <w:szCs w:val="24"/>
        </w:rPr>
        <w:t>(446).</w:t>
      </w:r>
      <w:r w:rsidRPr="00925391">
        <w:rPr>
          <w:rFonts w:ascii="Times New Roman" w:hAnsi="Times New Roman" w:cs="Times New Roman"/>
          <w:sz w:val="24"/>
          <w:szCs w:val="24"/>
        </w:rPr>
        <w:t xml:space="preserve"> Из них пользователями библиотек являются </w:t>
      </w:r>
      <w:r w:rsidRPr="00925391">
        <w:rPr>
          <w:rFonts w:ascii="Times New Roman" w:hAnsi="Times New Roman" w:cs="Times New Roman"/>
          <w:b/>
          <w:sz w:val="24"/>
          <w:szCs w:val="24"/>
        </w:rPr>
        <w:t>223</w:t>
      </w:r>
      <w:r w:rsidRPr="00925391">
        <w:rPr>
          <w:rFonts w:ascii="Times New Roman" w:hAnsi="Times New Roman" w:cs="Times New Roman"/>
          <w:sz w:val="24"/>
          <w:szCs w:val="24"/>
        </w:rPr>
        <w:t xml:space="preserve"> человека </w:t>
      </w:r>
      <w:r w:rsidRPr="00925391">
        <w:rPr>
          <w:rFonts w:ascii="Times New Roman" w:hAnsi="Times New Roman" w:cs="Times New Roman"/>
          <w:b/>
          <w:sz w:val="24"/>
          <w:szCs w:val="24"/>
        </w:rPr>
        <w:t>(+45).</w:t>
      </w:r>
      <w:r w:rsidRPr="00925391">
        <w:rPr>
          <w:rFonts w:ascii="Times New Roman" w:hAnsi="Times New Roman" w:cs="Times New Roman"/>
          <w:sz w:val="24"/>
          <w:szCs w:val="24"/>
        </w:rPr>
        <w:t xml:space="preserve"> Процент охвата </w:t>
      </w:r>
      <w:r w:rsidRPr="00925391">
        <w:rPr>
          <w:rFonts w:ascii="Times New Roman" w:hAnsi="Times New Roman" w:cs="Times New Roman"/>
          <w:b/>
          <w:sz w:val="24"/>
          <w:szCs w:val="24"/>
        </w:rPr>
        <w:t>50% (-26%).</w:t>
      </w:r>
    </w:p>
    <w:p w:rsidR="00D976F9" w:rsidRPr="00925391" w:rsidRDefault="00EF563A" w:rsidP="00925391">
      <w:pPr>
        <w:spacing w:after="0"/>
        <w:ind w:firstLineChars="310" w:firstLine="744"/>
        <w:jc w:val="both"/>
        <w:rPr>
          <w:rFonts w:ascii="Times New Roman" w:hAnsi="Times New Roman" w:cs="Times New Roman"/>
          <w:sz w:val="24"/>
          <w:szCs w:val="24"/>
          <w:highlight w:val="yellow"/>
        </w:rPr>
      </w:pPr>
      <w:r w:rsidRPr="00925391">
        <w:rPr>
          <w:rFonts w:ascii="Times New Roman" w:hAnsi="Times New Roman" w:cs="Times New Roman"/>
          <w:sz w:val="24"/>
          <w:szCs w:val="24"/>
        </w:rPr>
        <w:t xml:space="preserve">Один из пунктов статьи «Права особых групп пользователей библиотек» Федерального закона «О библиотечном деле» от 29.12.94 № 78-ФЗ гласит: «Слепые ислабовидящие имеют право на библиотечное обслуживание и получение документов наспециальных </w:t>
      </w:r>
      <w:proofErr w:type="gramStart"/>
      <w:r w:rsidRPr="00925391">
        <w:rPr>
          <w:rFonts w:ascii="Times New Roman" w:hAnsi="Times New Roman" w:cs="Times New Roman"/>
          <w:sz w:val="24"/>
          <w:szCs w:val="24"/>
        </w:rPr>
        <w:t>носителях</w:t>
      </w:r>
      <w:proofErr w:type="gramEnd"/>
      <w:r w:rsidRPr="00925391">
        <w:rPr>
          <w:rFonts w:ascii="Times New Roman" w:hAnsi="Times New Roman" w:cs="Times New Roman"/>
          <w:sz w:val="24"/>
          <w:szCs w:val="24"/>
        </w:rPr>
        <w:t xml:space="preserve"> информации в специальных государственных библиотеках идругих общедоступных библиотеках». Основываясь на эту статью закона, Белгородской  специальной библиотекой открыты </w:t>
      </w:r>
      <w:r w:rsidR="00E26DF8" w:rsidRPr="00925391">
        <w:rPr>
          <w:rFonts w:ascii="Times New Roman" w:hAnsi="Times New Roman" w:cs="Times New Roman"/>
          <w:sz w:val="24"/>
          <w:szCs w:val="24"/>
        </w:rPr>
        <w:t>21</w:t>
      </w:r>
      <w:r w:rsidRPr="00925391">
        <w:rPr>
          <w:rFonts w:ascii="Times New Roman" w:hAnsi="Times New Roman" w:cs="Times New Roman"/>
          <w:sz w:val="24"/>
          <w:szCs w:val="24"/>
        </w:rPr>
        <w:t xml:space="preserve"> библиотечных пункт</w:t>
      </w:r>
      <w:r w:rsidR="00097058" w:rsidRPr="00925391">
        <w:rPr>
          <w:rFonts w:ascii="Times New Roman" w:hAnsi="Times New Roman" w:cs="Times New Roman"/>
          <w:sz w:val="24"/>
          <w:szCs w:val="24"/>
        </w:rPr>
        <w:t>ов</w:t>
      </w:r>
      <w:r w:rsidRPr="00925391">
        <w:rPr>
          <w:rFonts w:ascii="Times New Roman" w:hAnsi="Times New Roman" w:cs="Times New Roman"/>
          <w:sz w:val="24"/>
          <w:szCs w:val="24"/>
        </w:rPr>
        <w:t xml:space="preserve"> выдачи в муниципальных библиотеках области. </w:t>
      </w:r>
    </w:p>
    <w:p w:rsidR="00D976F9" w:rsidRPr="00925391" w:rsidRDefault="00EF563A" w:rsidP="006B716D">
      <w:pPr>
        <w:pStyle w:val="a4"/>
        <w:spacing w:line="276" w:lineRule="auto"/>
        <w:ind w:firstLine="851"/>
        <w:rPr>
          <w:bCs/>
          <w:color w:val="auto"/>
          <w:sz w:val="24"/>
          <w:szCs w:val="24"/>
        </w:rPr>
      </w:pPr>
      <w:r w:rsidRPr="00925391">
        <w:rPr>
          <w:color w:val="auto"/>
          <w:sz w:val="24"/>
          <w:szCs w:val="24"/>
        </w:rPr>
        <w:t xml:space="preserve"> В </w:t>
      </w:r>
      <w:r w:rsidRPr="00925391">
        <w:rPr>
          <w:b/>
          <w:bCs/>
          <w:color w:val="auto"/>
          <w:sz w:val="24"/>
          <w:szCs w:val="24"/>
        </w:rPr>
        <w:t>МБУК «ЦБС г. Белгорода»</w:t>
      </w:r>
      <w:r w:rsidRPr="00925391">
        <w:rPr>
          <w:bCs/>
          <w:color w:val="auto"/>
          <w:sz w:val="24"/>
          <w:szCs w:val="24"/>
        </w:rPr>
        <w:t xml:space="preserve"> и </w:t>
      </w:r>
      <w:r w:rsidRPr="00925391">
        <w:rPr>
          <w:b/>
          <w:bCs/>
          <w:color w:val="auto"/>
          <w:sz w:val="24"/>
          <w:szCs w:val="24"/>
        </w:rPr>
        <w:t>МУК «Межпоселенческая ЦБ Валуйского района»</w:t>
      </w:r>
      <w:r w:rsidRPr="00925391">
        <w:rPr>
          <w:bCs/>
          <w:color w:val="auto"/>
          <w:sz w:val="24"/>
          <w:szCs w:val="24"/>
        </w:rPr>
        <w:t xml:space="preserve"> необходимости в заключени</w:t>
      </w:r>
      <w:proofErr w:type="gramStart"/>
      <w:r w:rsidRPr="00925391">
        <w:rPr>
          <w:bCs/>
          <w:color w:val="auto"/>
          <w:sz w:val="24"/>
          <w:szCs w:val="24"/>
        </w:rPr>
        <w:t>и</w:t>
      </w:r>
      <w:proofErr w:type="gramEnd"/>
      <w:r w:rsidRPr="00925391">
        <w:rPr>
          <w:bCs/>
          <w:color w:val="auto"/>
          <w:sz w:val="24"/>
          <w:szCs w:val="24"/>
        </w:rPr>
        <w:t xml:space="preserve"> подобного договора нет, так как БГСБС им. В.Я. Ерошенко, будучи расположена в г. Белгороде и имея филиал в г. Валуйки, самостоятельно обслуживает данную категорию пользователей. </w:t>
      </w:r>
    </w:p>
    <w:p w:rsidR="00D976F9" w:rsidRPr="00925391" w:rsidRDefault="00EF563A" w:rsidP="006B716D">
      <w:pPr>
        <w:pStyle w:val="a4"/>
        <w:spacing w:line="276" w:lineRule="auto"/>
        <w:ind w:firstLine="851"/>
        <w:rPr>
          <w:color w:val="auto"/>
          <w:sz w:val="24"/>
          <w:szCs w:val="24"/>
        </w:rPr>
      </w:pPr>
      <w:r w:rsidRPr="00925391">
        <w:rPr>
          <w:color w:val="auto"/>
          <w:sz w:val="24"/>
          <w:szCs w:val="24"/>
        </w:rPr>
        <w:t xml:space="preserve">БГСБС им. В.Я. Ерошенко располагает уникальным фондом изданий на специальных носителях, что составляет </w:t>
      </w:r>
      <w:r w:rsidR="00E5255A" w:rsidRPr="00925391">
        <w:rPr>
          <w:b/>
          <w:bCs/>
          <w:color w:val="auto"/>
          <w:sz w:val="24"/>
          <w:szCs w:val="24"/>
        </w:rPr>
        <w:t>196227</w:t>
      </w:r>
      <w:r w:rsidRPr="00925391">
        <w:rPr>
          <w:b/>
          <w:bCs/>
          <w:color w:val="auto"/>
          <w:sz w:val="24"/>
          <w:szCs w:val="24"/>
        </w:rPr>
        <w:t xml:space="preserve"> экземпляров</w:t>
      </w:r>
      <w:r w:rsidRPr="00925391">
        <w:rPr>
          <w:color w:val="auto"/>
          <w:sz w:val="24"/>
          <w:szCs w:val="24"/>
        </w:rPr>
        <w:t xml:space="preserve">: </w:t>
      </w:r>
    </w:p>
    <w:p w:rsidR="00D976F9" w:rsidRPr="00925391" w:rsidRDefault="00E5255A" w:rsidP="006B716D">
      <w:pPr>
        <w:pStyle w:val="a4"/>
        <w:numPr>
          <w:ilvl w:val="0"/>
          <w:numId w:val="6"/>
        </w:numPr>
        <w:spacing w:line="276" w:lineRule="auto"/>
        <w:rPr>
          <w:b/>
          <w:color w:val="auto"/>
          <w:sz w:val="24"/>
          <w:szCs w:val="24"/>
        </w:rPr>
      </w:pPr>
      <w:r w:rsidRPr="00925391">
        <w:rPr>
          <w:b/>
          <w:color w:val="auto"/>
          <w:sz w:val="24"/>
          <w:szCs w:val="24"/>
        </w:rPr>
        <w:t>аудио- 90 526 экз. (47,1</w:t>
      </w:r>
      <w:r w:rsidR="00EF563A" w:rsidRPr="00925391">
        <w:rPr>
          <w:b/>
          <w:color w:val="auto"/>
          <w:sz w:val="24"/>
          <w:szCs w:val="24"/>
        </w:rPr>
        <w:t>% от общего фонда – книги на магнитных кассетах и цифровых носителях);</w:t>
      </w:r>
    </w:p>
    <w:p w:rsidR="00D976F9" w:rsidRPr="00925391" w:rsidRDefault="00EF563A" w:rsidP="006B716D">
      <w:pPr>
        <w:pStyle w:val="a4"/>
        <w:numPr>
          <w:ilvl w:val="0"/>
          <w:numId w:val="6"/>
        </w:numPr>
        <w:spacing w:line="276" w:lineRule="auto"/>
        <w:rPr>
          <w:b/>
          <w:color w:val="auto"/>
          <w:sz w:val="24"/>
          <w:szCs w:val="24"/>
        </w:rPr>
      </w:pPr>
      <w:r w:rsidRPr="00925391">
        <w:rPr>
          <w:b/>
          <w:color w:val="auto"/>
          <w:sz w:val="24"/>
          <w:szCs w:val="24"/>
        </w:rPr>
        <w:t xml:space="preserve"> </w:t>
      </w:r>
      <w:proofErr w:type="gramStart"/>
      <w:r w:rsidRPr="00925391">
        <w:rPr>
          <w:b/>
          <w:color w:val="auto"/>
          <w:sz w:val="24"/>
          <w:szCs w:val="24"/>
        </w:rPr>
        <w:t>компакт-дисках</w:t>
      </w:r>
      <w:proofErr w:type="gramEnd"/>
      <w:r w:rsidRPr="00925391">
        <w:rPr>
          <w:b/>
          <w:color w:val="auto"/>
          <w:sz w:val="24"/>
          <w:szCs w:val="24"/>
        </w:rPr>
        <w:t xml:space="preserve"> </w:t>
      </w:r>
      <w:r w:rsidR="00E5255A" w:rsidRPr="00925391">
        <w:rPr>
          <w:b/>
          <w:color w:val="auto"/>
          <w:sz w:val="24"/>
          <w:szCs w:val="24"/>
        </w:rPr>
        <w:t>5800 экз. (3</w:t>
      </w:r>
      <w:r w:rsidRPr="00925391">
        <w:rPr>
          <w:b/>
          <w:color w:val="auto"/>
          <w:sz w:val="24"/>
          <w:szCs w:val="24"/>
        </w:rPr>
        <w:t>% от общего фонда);</w:t>
      </w:r>
    </w:p>
    <w:p w:rsidR="00D976F9" w:rsidRPr="00925391" w:rsidRDefault="00E5255A" w:rsidP="006B716D">
      <w:pPr>
        <w:pStyle w:val="a4"/>
        <w:numPr>
          <w:ilvl w:val="0"/>
          <w:numId w:val="6"/>
        </w:numPr>
        <w:spacing w:line="276" w:lineRule="auto"/>
        <w:rPr>
          <w:b/>
          <w:color w:val="auto"/>
          <w:sz w:val="24"/>
          <w:szCs w:val="24"/>
        </w:rPr>
      </w:pPr>
      <w:proofErr w:type="spellStart"/>
      <w:r w:rsidRPr="00925391">
        <w:rPr>
          <w:b/>
          <w:color w:val="auto"/>
          <w:sz w:val="24"/>
          <w:szCs w:val="24"/>
        </w:rPr>
        <w:t>флеш</w:t>
      </w:r>
      <w:proofErr w:type="spellEnd"/>
      <w:r w:rsidRPr="00925391">
        <w:rPr>
          <w:b/>
          <w:color w:val="auto"/>
          <w:sz w:val="24"/>
          <w:szCs w:val="24"/>
        </w:rPr>
        <w:t>-картах 15579 экз. (7</w:t>
      </w:r>
      <w:r w:rsidR="00EF563A" w:rsidRPr="00925391">
        <w:rPr>
          <w:b/>
          <w:color w:val="auto"/>
          <w:sz w:val="24"/>
          <w:szCs w:val="24"/>
        </w:rPr>
        <w:t>,9 % от общего фонда);</w:t>
      </w:r>
    </w:p>
    <w:p w:rsidR="00D976F9" w:rsidRPr="00925391" w:rsidRDefault="00EF563A" w:rsidP="006B716D">
      <w:pPr>
        <w:pStyle w:val="a4"/>
        <w:numPr>
          <w:ilvl w:val="0"/>
          <w:numId w:val="6"/>
        </w:numPr>
        <w:spacing w:line="276" w:lineRule="auto"/>
        <w:rPr>
          <w:b/>
          <w:color w:val="auto"/>
          <w:sz w:val="24"/>
          <w:szCs w:val="24"/>
        </w:rPr>
      </w:pPr>
      <w:r w:rsidRPr="00925391">
        <w:rPr>
          <w:b/>
          <w:color w:val="auto"/>
          <w:sz w:val="24"/>
          <w:szCs w:val="24"/>
        </w:rPr>
        <w:t xml:space="preserve"> </w:t>
      </w:r>
      <w:proofErr w:type="gramStart"/>
      <w:r w:rsidRPr="00925391">
        <w:rPr>
          <w:b/>
          <w:color w:val="auto"/>
          <w:sz w:val="24"/>
          <w:szCs w:val="24"/>
        </w:rPr>
        <w:t>рельефно-графиче</w:t>
      </w:r>
      <w:r w:rsidR="00E5255A" w:rsidRPr="00925391">
        <w:rPr>
          <w:b/>
          <w:color w:val="auto"/>
          <w:sz w:val="24"/>
          <w:szCs w:val="24"/>
        </w:rPr>
        <w:t>ском</w:t>
      </w:r>
      <w:proofErr w:type="gramEnd"/>
      <w:r w:rsidR="00E5255A" w:rsidRPr="00925391">
        <w:rPr>
          <w:b/>
          <w:color w:val="auto"/>
          <w:sz w:val="24"/>
          <w:szCs w:val="24"/>
        </w:rPr>
        <w:t xml:space="preserve"> и рельефно-точечном 27316 экз. (13,9</w:t>
      </w:r>
      <w:r w:rsidRPr="00925391">
        <w:rPr>
          <w:b/>
          <w:color w:val="auto"/>
          <w:sz w:val="24"/>
          <w:szCs w:val="24"/>
        </w:rPr>
        <w:t xml:space="preserve"> %</w:t>
      </w:r>
      <w:r w:rsidR="00E5255A" w:rsidRPr="00925391">
        <w:rPr>
          <w:b/>
          <w:color w:val="auto"/>
          <w:sz w:val="24"/>
          <w:szCs w:val="24"/>
        </w:rPr>
        <w:t xml:space="preserve"> от общего фонда (шрифт Брайля);</w:t>
      </w:r>
    </w:p>
    <w:p w:rsidR="00E5255A" w:rsidRPr="00925391" w:rsidRDefault="00E5255A" w:rsidP="006B716D">
      <w:pPr>
        <w:pStyle w:val="a4"/>
        <w:numPr>
          <w:ilvl w:val="0"/>
          <w:numId w:val="6"/>
        </w:numPr>
        <w:spacing w:line="276" w:lineRule="auto"/>
        <w:rPr>
          <w:b/>
          <w:color w:val="auto"/>
          <w:sz w:val="24"/>
          <w:szCs w:val="24"/>
        </w:rPr>
      </w:pPr>
      <w:r w:rsidRPr="00925391">
        <w:rPr>
          <w:b/>
          <w:color w:val="auto"/>
          <w:sz w:val="24"/>
          <w:szCs w:val="24"/>
        </w:rPr>
        <w:t>Жесткий диск с файлами 12827 (6,7% от общего фонда).</w:t>
      </w:r>
    </w:p>
    <w:p w:rsidR="00D976F9" w:rsidRPr="00925391" w:rsidRDefault="00EF563A" w:rsidP="006B716D">
      <w:pPr>
        <w:pStyle w:val="a4"/>
        <w:spacing w:line="276" w:lineRule="auto"/>
        <w:ind w:firstLine="851"/>
        <w:rPr>
          <w:color w:val="auto"/>
          <w:sz w:val="24"/>
          <w:szCs w:val="24"/>
        </w:rPr>
      </w:pPr>
      <w:r w:rsidRPr="00925391">
        <w:rPr>
          <w:color w:val="auto"/>
          <w:sz w:val="24"/>
          <w:szCs w:val="24"/>
        </w:rPr>
        <w:lastRenderedPageBreak/>
        <w:t xml:space="preserve">Библиотеки Белгородской области по-прежнему востребованы пользователями, читающими литературу специальных форматов, их число в 2021 году составило </w:t>
      </w:r>
      <w:r w:rsidRPr="00925391">
        <w:rPr>
          <w:b/>
          <w:color w:val="auto"/>
          <w:sz w:val="24"/>
          <w:szCs w:val="24"/>
        </w:rPr>
        <w:t xml:space="preserve">1311 </w:t>
      </w:r>
      <w:r w:rsidRPr="00925391">
        <w:rPr>
          <w:color w:val="auto"/>
          <w:sz w:val="24"/>
          <w:szCs w:val="24"/>
        </w:rPr>
        <w:t xml:space="preserve">человек </w:t>
      </w:r>
      <w:r w:rsidRPr="00925391">
        <w:rPr>
          <w:b/>
          <w:color w:val="auto"/>
          <w:sz w:val="24"/>
          <w:szCs w:val="24"/>
        </w:rPr>
        <w:t>(+13)</w:t>
      </w:r>
      <w:r w:rsidRPr="00925391">
        <w:rPr>
          <w:color w:val="auto"/>
          <w:sz w:val="24"/>
          <w:szCs w:val="24"/>
        </w:rPr>
        <w:t xml:space="preserve">. Среднее число пользователей специальных форматов на одну библиотеку </w:t>
      </w:r>
      <w:r w:rsidRPr="00925391">
        <w:rPr>
          <w:b/>
          <w:color w:val="auto"/>
          <w:sz w:val="24"/>
          <w:szCs w:val="24"/>
        </w:rPr>
        <w:sym w:font="Symbol" w:char="F0BB"/>
      </w:r>
      <w:r w:rsidRPr="00925391">
        <w:rPr>
          <w:b/>
          <w:color w:val="auto"/>
          <w:sz w:val="24"/>
          <w:szCs w:val="24"/>
        </w:rPr>
        <w:t>2,1.</w:t>
      </w:r>
      <w:r w:rsidRPr="00925391">
        <w:rPr>
          <w:color w:val="auto"/>
          <w:sz w:val="24"/>
          <w:szCs w:val="24"/>
        </w:rPr>
        <w:t xml:space="preserve"> </w:t>
      </w:r>
    </w:p>
    <w:p w:rsidR="00D976F9" w:rsidRPr="00925391" w:rsidRDefault="00EF563A" w:rsidP="006B716D">
      <w:pPr>
        <w:pStyle w:val="a4"/>
        <w:spacing w:line="276" w:lineRule="auto"/>
        <w:ind w:firstLine="851"/>
        <w:rPr>
          <w:color w:val="auto"/>
          <w:sz w:val="24"/>
          <w:szCs w:val="24"/>
        </w:rPr>
      </w:pPr>
      <w:r w:rsidRPr="00925391">
        <w:rPr>
          <w:color w:val="auto"/>
          <w:sz w:val="24"/>
          <w:szCs w:val="24"/>
        </w:rPr>
        <w:t xml:space="preserve">В 2021 г. пользователи, читающие литературу специальных форматов, посетили библиотеку </w:t>
      </w:r>
      <w:r w:rsidRPr="00925391">
        <w:rPr>
          <w:b/>
          <w:color w:val="auto"/>
          <w:sz w:val="24"/>
          <w:szCs w:val="24"/>
        </w:rPr>
        <w:t>8717</w:t>
      </w:r>
      <w:r w:rsidRPr="00925391">
        <w:rPr>
          <w:color w:val="auto"/>
          <w:sz w:val="24"/>
          <w:szCs w:val="24"/>
        </w:rPr>
        <w:t xml:space="preserve"> </w:t>
      </w:r>
      <w:r w:rsidRPr="00925391">
        <w:rPr>
          <w:b/>
          <w:color w:val="auto"/>
          <w:sz w:val="24"/>
          <w:szCs w:val="24"/>
        </w:rPr>
        <w:t>раз (+17 посещений)</w:t>
      </w:r>
      <w:r w:rsidRPr="00925391">
        <w:rPr>
          <w:color w:val="auto"/>
          <w:sz w:val="24"/>
          <w:szCs w:val="24"/>
        </w:rPr>
        <w:t xml:space="preserve">. В среднем каждый пользователь спецформата пришел в пункт выдачи </w:t>
      </w:r>
      <w:r w:rsidRPr="00925391">
        <w:rPr>
          <w:b/>
          <w:color w:val="auto"/>
          <w:sz w:val="24"/>
          <w:szCs w:val="24"/>
        </w:rPr>
        <w:t>6,6 раз.</w:t>
      </w:r>
      <w:r w:rsidRPr="00925391">
        <w:rPr>
          <w:color w:val="auto"/>
          <w:sz w:val="24"/>
          <w:szCs w:val="24"/>
        </w:rPr>
        <w:t xml:space="preserve"> </w:t>
      </w:r>
    </w:p>
    <w:p w:rsidR="00D976F9" w:rsidRPr="00925391" w:rsidRDefault="00EF563A" w:rsidP="006B716D">
      <w:pPr>
        <w:pStyle w:val="a4"/>
        <w:spacing w:line="276" w:lineRule="auto"/>
        <w:ind w:firstLine="851"/>
        <w:rPr>
          <w:color w:val="auto"/>
          <w:sz w:val="24"/>
          <w:szCs w:val="24"/>
        </w:rPr>
      </w:pPr>
      <w:r w:rsidRPr="00925391">
        <w:rPr>
          <w:color w:val="auto"/>
          <w:sz w:val="24"/>
          <w:szCs w:val="24"/>
        </w:rPr>
        <w:t xml:space="preserve">Высылка литературы в 2021 году – </w:t>
      </w:r>
      <w:r w:rsidRPr="00925391">
        <w:rPr>
          <w:b/>
          <w:color w:val="auto"/>
          <w:sz w:val="24"/>
          <w:szCs w:val="24"/>
        </w:rPr>
        <w:t>6</w:t>
      </w:r>
      <w:r w:rsidR="003B5053" w:rsidRPr="00925391">
        <w:rPr>
          <w:b/>
          <w:color w:val="auto"/>
          <w:sz w:val="24"/>
          <w:szCs w:val="24"/>
        </w:rPr>
        <w:t>957</w:t>
      </w:r>
      <w:r w:rsidRPr="00925391">
        <w:rPr>
          <w:b/>
          <w:color w:val="auto"/>
          <w:sz w:val="24"/>
          <w:szCs w:val="24"/>
        </w:rPr>
        <w:t>,</w:t>
      </w:r>
      <w:r w:rsidRPr="00925391">
        <w:rPr>
          <w:color w:val="auto"/>
          <w:sz w:val="24"/>
          <w:szCs w:val="24"/>
        </w:rPr>
        <w:t xml:space="preserve"> </w:t>
      </w:r>
      <w:r w:rsidR="003B5053" w:rsidRPr="00925391">
        <w:rPr>
          <w:b/>
          <w:color w:val="auto"/>
          <w:sz w:val="24"/>
          <w:szCs w:val="24"/>
        </w:rPr>
        <w:t>(+2201</w:t>
      </w:r>
      <w:r w:rsidRPr="00925391">
        <w:rPr>
          <w:b/>
          <w:color w:val="auto"/>
          <w:sz w:val="24"/>
          <w:szCs w:val="24"/>
        </w:rPr>
        <w:t xml:space="preserve">), </w:t>
      </w:r>
      <w:r w:rsidRPr="00925391">
        <w:rPr>
          <w:color w:val="auto"/>
          <w:sz w:val="24"/>
          <w:szCs w:val="24"/>
        </w:rPr>
        <w:t xml:space="preserve">общая </w:t>
      </w:r>
      <w:proofErr w:type="spellStart"/>
      <w:r w:rsidRPr="00925391">
        <w:rPr>
          <w:color w:val="auto"/>
          <w:sz w:val="24"/>
          <w:szCs w:val="24"/>
        </w:rPr>
        <w:t>документовыдача</w:t>
      </w:r>
      <w:proofErr w:type="spellEnd"/>
      <w:r w:rsidRPr="00925391">
        <w:rPr>
          <w:color w:val="auto"/>
          <w:sz w:val="24"/>
          <w:szCs w:val="24"/>
        </w:rPr>
        <w:t xml:space="preserve"> ли</w:t>
      </w:r>
      <w:r w:rsidR="003B5053" w:rsidRPr="00925391">
        <w:rPr>
          <w:color w:val="auto"/>
          <w:sz w:val="24"/>
          <w:szCs w:val="24"/>
        </w:rPr>
        <w:t xml:space="preserve">тературы специальных форматов </w:t>
      </w:r>
      <w:r w:rsidRPr="00925391">
        <w:rPr>
          <w:color w:val="auto"/>
          <w:sz w:val="24"/>
          <w:szCs w:val="24"/>
        </w:rPr>
        <w:t xml:space="preserve">составила </w:t>
      </w:r>
      <w:r w:rsidR="003B5053" w:rsidRPr="00925391">
        <w:rPr>
          <w:b/>
          <w:color w:val="auto"/>
          <w:sz w:val="24"/>
          <w:szCs w:val="24"/>
        </w:rPr>
        <w:t>30248</w:t>
      </w:r>
      <w:r w:rsidRPr="00925391">
        <w:rPr>
          <w:color w:val="auto"/>
          <w:sz w:val="24"/>
          <w:szCs w:val="24"/>
        </w:rPr>
        <w:t xml:space="preserve"> тыс. экз. </w:t>
      </w:r>
      <w:r w:rsidR="00097058" w:rsidRPr="00925391">
        <w:rPr>
          <w:b/>
          <w:color w:val="auto"/>
          <w:sz w:val="24"/>
          <w:szCs w:val="24"/>
        </w:rPr>
        <w:t>(+4350</w:t>
      </w:r>
      <w:r w:rsidRPr="00925391">
        <w:rPr>
          <w:b/>
          <w:color w:val="auto"/>
          <w:sz w:val="24"/>
          <w:szCs w:val="24"/>
        </w:rPr>
        <w:t>)</w:t>
      </w:r>
      <w:r w:rsidRPr="00925391">
        <w:rPr>
          <w:color w:val="auto"/>
          <w:sz w:val="24"/>
          <w:szCs w:val="24"/>
        </w:rPr>
        <w:t xml:space="preserve">. Каждая книга, переданная в муниципальные библиотеки, была выдана в среднем </w:t>
      </w:r>
      <w:r w:rsidR="00097058" w:rsidRPr="00925391">
        <w:rPr>
          <w:b/>
          <w:color w:val="auto"/>
          <w:sz w:val="24"/>
          <w:szCs w:val="24"/>
        </w:rPr>
        <w:t xml:space="preserve">23 </w:t>
      </w:r>
      <w:r w:rsidRPr="00925391">
        <w:rPr>
          <w:color w:val="auto"/>
          <w:sz w:val="24"/>
          <w:szCs w:val="24"/>
        </w:rPr>
        <w:t>раз</w:t>
      </w:r>
      <w:r w:rsidR="00097058" w:rsidRPr="00925391">
        <w:rPr>
          <w:color w:val="auto"/>
          <w:sz w:val="24"/>
          <w:szCs w:val="24"/>
        </w:rPr>
        <w:t>а</w:t>
      </w:r>
      <w:r w:rsidRPr="00925391">
        <w:rPr>
          <w:color w:val="auto"/>
          <w:sz w:val="24"/>
          <w:szCs w:val="24"/>
        </w:rPr>
        <w:t xml:space="preserve">. </w:t>
      </w:r>
    </w:p>
    <w:p w:rsidR="00D976F9" w:rsidRPr="00925391" w:rsidRDefault="00EF563A" w:rsidP="006B716D">
      <w:pPr>
        <w:pStyle w:val="a4"/>
        <w:spacing w:line="276" w:lineRule="auto"/>
        <w:ind w:firstLine="851"/>
        <w:rPr>
          <w:color w:val="auto"/>
          <w:sz w:val="24"/>
          <w:szCs w:val="24"/>
        </w:rPr>
      </w:pPr>
      <w:proofErr w:type="gramStart"/>
      <w:r w:rsidRPr="00925391">
        <w:rPr>
          <w:color w:val="auto"/>
          <w:sz w:val="24"/>
          <w:szCs w:val="24"/>
        </w:rPr>
        <w:t>Лидерами по средней документовыдаче литературы являются следующие ЦБС:</w:t>
      </w:r>
      <w:proofErr w:type="gramEnd"/>
    </w:p>
    <w:p w:rsidR="00097058" w:rsidRPr="00925391" w:rsidRDefault="00097058" w:rsidP="006B716D">
      <w:pPr>
        <w:pStyle w:val="a4"/>
        <w:numPr>
          <w:ilvl w:val="0"/>
          <w:numId w:val="7"/>
        </w:numPr>
        <w:spacing w:line="276" w:lineRule="auto"/>
        <w:rPr>
          <w:b/>
          <w:bCs/>
          <w:color w:val="auto"/>
          <w:sz w:val="24"/>
          <w:szCs w:val="24"/>
        </w:rPr>
      </w:pPr>
      <w:r w:rsidRPr="00925391">
        <w:rPr>
          <w:b/>
          <w:color w:val="auto"/>
          <w:sz w:val="24"/>
          <w:szCs w:val="24"/>
        </w:rPr>
        <w:t xml:space="preserve">МБУК «ЦБ </w:t>
      </w:r>
      <w:proofErr w:type="spellStart"/>
      <w:r w:rsidRPr="00925391">
        <w:rPr>
          <w:b/>
          <w:color w:val="auto"/>
          <w:sz w:val="24"/>
          <w:szCs w:val="24"/>
        </w:rPr>
        <w:t>Яковлевского</w:t>
      </w:r>
      <w:proofErr w:type="spellEnd"/>
      <w:r w:rsidRPr="00925391">
        <w:rPr>
          <w:b/>
          <w:color w:val="auto"/>
          <w:sz w:val="24"/>
          <w:szCs w:val="24"/>
        </w:rPr>
        <w:t xml:space="preserve"> ГО» - 65,1;</w:t>
      </w:r>
    </w:p>
    <w:p w:rsidR="00097058" w:rsidRPr="00925391" w:rsidRDefault="00097058" w:rsidP="006B716D">
      <w:pPr>
        <w:pStyle w:val="a4"/>
        <w:numPr>
          <w:ilvl w:val="0"/>
          <w:numId w:val="7"/>
        </w:numPr>
        <w:spacing w:line="276" w:lineRule="auto"/>
        <w:rPr>
          <w:b/>
          <w:bCs/>
          <w:color w:val="auto"/>
          <w:sz w:val="24"/>
          <w:szCs w:val="24"/>
        </w:rPr>
      </w:pPr>
      <w:r w:rsidRPr="00925391">
        <w:rPr>
          <w:b/>
          <w:bCs/>
          <w:color w:val="auto"/>
          <w:sz w:val="24"/>
          <w:szCs w:val="24"/>
        </w:rPr>
        <w:t xml:space="preserve">МКУК «ЦБ </w:t>
      </w:r>
      <w:proofErr w:type="spellStart"/>
      <w:r w:rsidRPr="00925391">
        <w:rPr>
          <w:b/>
          <w:bCs/>
          <w:color w:val="auto"/>
          <w:sz w:val="24"/>
          <w:szCs w:val="24"/>
        </w:rPr>
        <w:t>Кр</w:t>
      </w:r>
      <w:proofErr w:type="gramStart"/>
      <w:r w:rsidRPr="00925391">
        <w:rPr>
          <w:b/>
          <w:bCs/>
          <w:color w:val="auto"/>
          <w:sz w:val="24"/>
          <w:szCs w:val="24"/>
        </w:rPr>
        <w:t>.Я</w:t>
      </w:r>
      <w:proofErr w:type="gramEnd"/>
      <w:r w:rsidRPr="00925391">
        <w:rPr>
          <w:b/>
          <w:bCs/>
          <w:color w:val="auto"/>
          <w:sz w:val="24"/>
          <w:szCs w:val="24"/>
        </w:rPr>
        <w:t>ружского</w:t>
      </w:r>
      <w:proofErr w:type="spellEnd"/>
      <w:r w:rsidRPr="00925391">
        <w:rPr>
          <w:b/>
          <w:bCs/>
          <w:color w:val="auto"/>
          <w:sz w:val="24"/>
          <w:szCs w:val="24"/>
        </w:rPr>
        <w:t xml:space="preserve"> р-на» - 57,7;</w:t>
      </w:r>
    </w:p>
    <w:p w:rsidR="00097058" w:rsidRPr="00925391" w:rsidRDefault="00097058" w:rsidP="006B716D">
      <w:pPr>
        <w:pStyle w:val="a4"/>
        <w:numPr>
          <w:ilvl w:val="0"/>
          <w:numId w:val="7"/>
        </w:numPr>
        <w:spacing w:line="276" w:lineRule="auto"/>
        <w:rPr>
          <w:b/>
          <w:bCs/>
          <w:color w:val="auto"/>
          <w:sz w:val="24"/>
          <w:szCs w:val="24"/>
        </w:rPr>
      </w:pPr>
      <w:r w:rsidRPr="00925391">
        <w:rPr>
          <w:b/>
          <w:bCs/>
          <w:color w:val="auto"/>
          <w:sz w:val="24"/>
          <w:szCs w:val="24"/>
        </w:rPr>
        <w:t xml:space="preserve">МБУК  «ЦБС № 2» </w:t>
      </w:r>
      <w:proofErr w:type="spellStart"/>
      <w:r w:rsidRPr="00925391">
        <w:rPr>
          <w:b/>
          <w:bCs/>
          <w:color w:val="auto"/>
          <w:sz w:val="24"/>
          <w:szCs w:val="24"/>
        </w:rPr>
        <w:t>Губкинского</w:t>
      </w:r>
      <w:proofErr w:type="spellEnd"/>
      <w:r w:rsidRPr="00925391">
        <w:rPr>
          <w:b/>
          <w:bCs/>
          <w:color w:val="auto"/>
          <w:sz w:val="24"/>
          <w:szCs w:val="24"/>
        </w:rPr>
        <w:t xml:space="preserve"> городского округа – 52,9;</w:t>
      </w:r>
    </w:p>
    <w:p w:rsidR="00097058" w:rsidRPr="00925391" w:rsidRDefault="00097058" w:rsidP="006B716D">
      <w:pPr>
        <w:pStyle w:val="a4"/>
        <w:numPr>
          <w:ilvl w:val="0"/>
          <w:numId w:val="7"/>
        </w:numPr>
        <w:spacing w:line="276" w:lineRule="auto"/>
        <w:rPr>
          <w:b/>
          <w:bCs/>
          <w:color w:val="auto"/>
          <w:sz w:val="24"/>
          <w:szCs w:val="24"/>
        </w:rPr>
      </w:pPr>
      <w:r w:rsidRPr="00925391">
        <w:rPr>
          <w:b/>
          <w:bCs/>
          <w:color w:val="auto"/>
          <w:sz w:val="24"/>
          <w:szCs w:val="24"/>
        </w:rPr>
        <w:t xml:space="preserve">МКУК «ЦБС </w:t>
      </w:r>
      <w:proofErr w:type="spellStart"/>
      <w:r w:rsidRPr="00925391">
        <w:rPr>
          <w:b/>
          <w:bCs/>
          <w:color w:val="auto"/>
          <w:sz w:val="24"/>
          <w:szCs w:val="24"/>
        </w:rPr>
        <w:t>Красненского</w:t>
      </w:r>
      <w:proofErr w:type="spellEnd"/>
      <w:r w:rsidRPr="00925391">
        <w:rPr>
          <w:b/>
          <w:bCs/>
          <w:color w:val="auto"/>
          <w:sz w:val="24"/>
          <w:szCs w:val="24"/>
        </w:rPr>
        <w:t xml:space="preserve"> р-на» - 50,1</w:t>
      </w:r>
    </w:p>
    <w:p w:rsidR="00957BA5" w:rsidRPr="00925391" w:rsidRDefault="00EF563A" w:rsidP="006B716D">
      <w:pPr>
        <w:pStyle w:val="a4"/>
        <w:spacing w:line="276" w:lineRule="auto"/>
        <w:rPr>
          <w:color w:val="auto"/>
          <w:sz w:val="24"/>
          <w:szCs w:val="24"/>
        </w:rPr>
      </w:pPr>
      <w:r w:rsidRPr="00925391">
        <w:rPr>
          <w:color w:val="auto"/>
          <w:sz w:val="24"/>
          <w:szCs w:val="24"/>
        </w:rPr>
        <w:t xml:space="preserve">Наглядно иллюстрирует процесс библиотечного обслуживания пользователей читающих литературу специальных форматов книгообеспеченность (количество книг, приходящихся на одного читателя). </w:t>
      </w:r>
      <w:proofErr w:type="gramStart"/>
      <w:r w:rsidRPr="00925391">
        <w:rPr>
          <w:color w:val="auto"/>
          <w:sz w:val="24"/>
          <w:szCs w:val="24"/>
        </w:rPr>
        <w:t>Оптимальной</w:t>
      </w:r>
      <w:proofErr w:type="gramEnd"/>
      <w:r w:rsidRPr="00925391">
        <w:rPr>
          <w:color w:val="auto"/>
          <w:sz w:val="24"/>
          <w:szCs w:val="24"/>
        </w:rPr>
        <w:t xml:space="preserve"> можно рассматривать ситуацию, если книгообеспеченность </w:t>
      </w:r>
      <w:r w:rsidRPr="00925391">
        <w:rPr>
          <w:b/>
          <w:color w:val="auto"/>
          <w:sz w:val="24"/>
          <w:szCs w:val="24"/>
        </w:rPr>
        <w:sym w:font="Symbol" w:char="F0BB"/>
      </w:r>
      <w:r w:rsidRPr="00925391">
        <w:rPr>
          <w:color w:val="auto"/>
          <w:sz w:val="24"/>
          <w:szCs w:val="24"/>
        </w:rPr>
        <w:t xml:space="preserve"> равна </w:t>
      </w:r>
      <w:r w:rsidRPr="00925391">
        <w:rPr>
          <w:b/>
          <w:color w:val="auto"/>
          <w:sz w:val="24"/>
          <w:szCs w:val="24"/>
        </w:rPr>
        <w:t>5-9</w:t>
      </w:r>
      <w:r w:rsidRPr="00925391">
        <w:rPr>
          <w:color w:val="auto"/>
          <w:sz w:val="24"/>
          <w:szCs w:val="24"/>
        </w:rPr>
        <w:t xml:space="preserve"> книг на одного читателя. </w:t>
      </w:r>
      <w:proofErr w:type="gramStart"/>
      <w:r w:rsidRPr="00925391">
        <w:rPr>
          <w:color w:val="auto"/>
          <w:sz w:val="24"/>
          <w:szCs w:val="24"/>
        </w:rPr>
        <w:t xml:space="preserve">В библиотеках Белгородской области данный показатель в равен – </w:t>
      </w:r>
      <w:r w:rsidR="00957BA5" w:rsidRPr="00925391">
        <w:rPr>
          <w:b/>
          <w:color w:val="auto"/>
          <w:sz w:val="24"/>
          <w:szCs w:val="24"/>
        </w:rPr>
        <w:t>5,3</w:t>
      </w:r>
      <w:r w:rsidRPr="00925391">
        <w:rPr>
          <w:color w:val="auto"/>
          <w:sz w:val="24"/>
          <w:szCs w:val="24"/>
        </w:rPr>
        <w:t xml:space="preserve"> книг на одного читателя. </w:t>
      </w:r>
      <w:proofErr w:type="gramEnd"/>
    </w:p>
    <w:p w:rsidR="00957BA5" w:rsidRPr="00925391" w:rsidRDefault="00957BA5" w:rsidP="006B716D">
      <w:pPr>
        <w:pStyle w:val="a4"/>
        <w:spacing w:line="276" w:lineRule="auto"/>
        <w:rPr>
          <w:color w:val="auto"/>
          <w:sz w:val="24"/>
          <w:szCs w:val="24"/>
        </w:rPr>
      </w:pPr>
      <w:r w:rsidRPr="00925391">
        <w:rPr>
          <w:color w:val="auto"/>
          <w:sz w:val="24"/>
          <w:szCs w:val="24"/>
        </w:rPr>
        <w:t>Такая благоприятная ситуация складывается в регионе благодаря лидерам по доведению книг до пользователя. Среди муниципальных библиотечных учреждений можно выделить:</w:t>
      </w:r>
    </w:p>
    <w:p w:rsidR="00D976F9" w:rsidRPr="00925391" w:rsidRDefault="00EF563A" w:rsidP="006B716D">
      <w:pPr>
        <w:pStyle w:val="a4"/>
        <w:numPr>
          <w:ilvl w:val="0"/>
          <w:numId w:val="8"/>
        </w:numPr>
        <w:spacing w:line="276" w:lineRule="auto"/>
        <w:rPr>
          <w:b/>
          <w:color w:val="auto"/>
          <w:sz w:val="24"/>
          <w:szCs w:val="24"/>
        </w:rPr>
      </w:pPr>
      <w:r w:rsidRPr="00925391">
        <w:rPr>
          <w:b/>
          <w:color w:val="auto"/>
          <w:sz w:val="24"/>
          <w:szCs w:val="24"/>
        </w:rPr>
        <w:t>М</w:t>
      </w:r>
      <w:r w:rsidR="00191F19" w:rsidRPr="00925391">
        <w:rPr>
          <w:b/>
          <w:color w:val="auto"/>
          <w:sz w:val="24"/>
          <w:szCs w:val="24"/>
        </w:rPr>
        <w:t xml:space="preserve">КУК «ЦБ </w:t>
      </w:r>
      <w:proofErr w:type="spellStart"/>
      <w:r w:rsidR="00191F19" w:rsidRPr="00925391">
        <w:rPr>
          <w:b/>
          <w:color w:val="auto"/>
          <w:sz w:val="24"/>
          <w:szCs w:val="24"/>
        </w:rPr>
        <w:t>Новооскольского</w:t>
      </w:r>
      <w:proofErr w:type="spellEnd"/>
      <w:r w:rsidR="00191F19" w:rsidRPr="00925391">
        <w:rPr>
          <w:b/>
          <w:color w:val="auto"/>
          <w:sz w:val="24"/>
          <w:szCs w:val="24"/>
        </w:rPr>
        <w:t xml:space="preserve"> района» - 26,4</w:t>
      </w:r>
      <w:r w:rsidRPr="00925391">
        <w:rPr>
          <w:b/>
          <w:color w:val="auto"/>
          <w:sz w:val="24"/>
          <w:szCs w:val="24"/>
        </w:rPr>
        <w:t>;</w:t>
      </w:r>
    </w:p>
    <w:p w:rsidR="00D976F9" w:rsidRPr="00925391" w:rsidRDefault="00191F19" w:rsidP="006B716D">
      <w:pPr>
        <w:pStyle w:val="a4"/>
        <w:numPr>
          <w:ilvl w:val="0"/>
          <w:numId w:val="8"/>
        </w:numPr>
        <w:spacing w:line="276" w:lineRule="auto"/>
        <w:rPr>
          <w:b/>
          <w:color w:val="auto"/>
          <w:sz w:val="24"/>
          <w:szCs w:val="24"/>
        </w:rPr>
      </w:pPr>
      <w:r w:rsidRPr="00925391">
        <w:rPr>
          <w:b/>
          <w:bCs/>
          <w:color w:val="auto"/>
          <w:sz w:val="24"/>
          <w:szCs w:val="24"/>
        </w:rPr>
        <w:t xml:space="preserve">МБУК  «ЦБС № 2» </w:t>
      </w:r>
      <w:proofErr w:type="spellStart"/>
      <w:r w:rsidRPr="00925391">
        <w:rPr>
          <w:b/>
          <w:bCs/>
          <w:color w:val="auto"/>
          <w:sz w:val="24"/>
          <w:szCs w:val="24"/>
        </w:rPr>
        <w:t>Губкинского</w:t>
      </w:r>
      <w:proofErr w:type="spellEnd"/>
      <w:r w:rsidRPr="00925391">
        <w:rPr>
          <w:b/>
          <w:bCs/>
          <w:color w:val="auto"/>
          <w:sz w:val="24"/>
          <w:szCs w:val="24"/>
        </w:rPr>
        <w:t xml:space="preserve"> городского округа – 26,3</w:t>
      </w:r>
      <w:r w:rsidR="00EF563A" w:rsidRPr="00925391">
        <w:rPr>
          <w:b/>
          <w:color w:val="auto"/>
          <w:sz w:val="24"/>
          <w:szCs w:val="24"/>
        </w:rPr>
        <w:t>;</w:t>
      </w:r>
    </w:p>
    <w:p w:rsidR="00D976F9" w:rsidRPr="00925391" w:rsidRDefault="00191F19" w:rsidP="006B716D">
      <w:pPr>
        <w:pStyle w:val="a4"/>
        <w:numPr>
          <w:ilvl w:val="0"/>
          <w:numId w:val="8"/>
        </w:numPr>
        <w:spacing w:line="276" w:lineRule="auto"/>
        <w:rPr>
          <w:b/>
          <w:color w:val="auto"/>
          <w:sz w:val="24"/>
          <w:szCs w:val="24"/>
        </w:rPr>
      </w:pPr>
      <w:r w:rsidRPr="00925391">
        <w:rPr>
          <w:b/>
          <w:color w:val="auto"/>
          <w:sz w:val="24"/>
          <w:szCs w:val="24"/>
        </w:rPr>
        <w:t xml:space="preserve">МБУК «ЦБ </w:t>
      </w:r>
      <w:proofErr w:type="spellStart"/>
      <w:r w:rsidRPr="00925391">
        <w:rPr>
          <w:b/>
          <w:color w:val="auto"/>
          <w:sz w:val="24"/>
          <w:szCs w:val="24"/>
        </w:rPr>
        <w:t>Яковлевского</w:t>
      </w:r>
      <w:proofErr w:type="spellEnd"/>
      <w:r w:rsidRPr="00925391">
        <w:rPr>
          <w:b/>
          <w:color w:val="auto"/>
          <w:sz w:val="24"/>
          <w:szCs w:val="24"/>
        </w:rPr>
        <w:t xml:space="preserve"> ГО» -26,2</w:t>
      </w:r>
      <w:r w:rsidR="00EF563A" w:rsidRPr="00925391">
        <w:rPr>
          <w:b/>
          <w:color w:val="auto"/>
          <w:sz w:val="24"/>
          <w:szCs w:val="24"/>
        </w:rPr>
        <w:t>;</w:t>
      </w:r>
    </w:p>
    <w:p w:rsidR="00D976F9" w:rsidRPr="00925391" w:rsidRDefault="005565B7" w:rsidP="006B716D">
      <w:pPr>
        <w:pStyle w:val="a4"/>
        <w:numPr>
          <w:ilvl w:val="0"/>
          <w:numId w:val="8"/>
        </w:numPr>
        <w:spacing w:line="276" w:lineRule="auto"/>
        <w:rPr>
          <w:b/>
          <w:color w:val="auto"/>
          <w:sz w:val="24"/>
          <w:szCs w:val="24"/>
        </w:rPr>
      </w:pPr>
      <w:r w:rsidRPr="00925391">
        <w:rPr>
          <w:b/>
          <w:bCs/>
          <w:color w:val="auto"/>
          <w:sz w:val="24"/>
          <w:szCs w:val="24"/>
        </w:rPr>
        <w:t xml:space="preserve">МКУК «ЦБ </w:t>
      </w:r>
      <w:proofErr w:type="spellStart"/>
      <w:r w:rsidRPr="00925391">
        <w:rPr>
          <w:b/>
          <w:bCs/>
          <w:color w:val="auto"/>
          <w:sz w:val="24"/>
          <w:szCs w:val="24"/>
        </w:rPr>
        <w:t>Красноя</w:t>
      </w:r>
      <w:r w:rsidR="00191F19" w:rsidRPr="00925391">
        <w:rPr>
          <w:b/>
          <w:bCs/>
          <w:color w:val="auto"/>
          <w:sz w:val="24"/>
          <w:szCs w:val="24"/>
        </w:rPr>
        <w:t>ружского</w:t>
      </w:r>
      <w:proofErr w:type="spellEnd"/>
      <w:r w:rsidR="00191F19" w:rsidRPr="00925391">
        <w:rPr>
          <w:b/>
          <w:bCs/>
          <w:color w:val="auto"/>
          <w:sz w:val="24"/>
          <w:szCs w:val="24"/>
        </w:rPr>
        <w:t xml:space="preserve"> р-на» -15,5</w:t>
      </w:r>
      <w:r w:rsidR="00191F19" w:rsidRPr="00925391">
        <w:rPr>
          <w:b/>
          <w:color w:val="auto"/>
          <w:sz w:val="24"/>
          <w:szCs w:val="24"/>
        </w:rPr>
        <w:t>.</w:t>
      </w:r>
    </w:p>
    <w:p w:rsidR="00191F19" w:rsidRPr="00925391" w:rsidRDefault="00191F19" w:rsidP="006B716D">
      <w:pPr>
        <w:pStyle w:val="a4"/>
        <w:spacing w:line="276" w:lineRule="auto"/>
        <w:rPr>
          <w:color w:val="auto"/>
          <w:sz w:val="24"/>
          <w:szCs w:val="24"/>
        </w:rPr>
      </w:pPr>
      <w:r w:rsidRPr="00925391">
        <w:rPr>
          <w:color w:val="auto"/>
          <w:sz w:val="24"/>
          <w:szCs w:val="24"/>
        </w:rPr>
        <w:t xml:space="preserve">Низкий показатель </w:t>
      </w:r>
      <w:proofErr w:type="spellStart"/>
      <w:r w:rsidRPr="00925391">
        <w:rPr>
          <w:color w:val="auto"/>
          <w:sz w:val="24"/>
          <w:szCs w:val="24"/>
        </w:rPr>
        <w:t>книгообеспеченности</w:t>
      </w:r>
      <w:proofErr w:type="spellEnd"/>
      <w:r w:rsidRPr="00925391">
        <w:rPr>
          <w:color w:val="auto"/>
          <w:sz w:val="24"/>
          <w:szCs w:val="24"/>
        </w:rPr>
        <w:t xml:space="preserve"> можно увидеть в следующих муниципальных библиотечных учреждениях:</w:t>
      </w:r>
    </w:p>
    <w:p w:rsidR="00191F19" w:rsidRPr="00925391" w:rsidRDefault="00191F19" w:rsidP="006B716D">
      <w:pPr>
        <w:pStyle w:val="a4"/>
        <w:numPr>
          <w:ilvl w:val="0"/>
          <w:numId w:val="8"/>
        </w:numPr>
        <w:spacing w:line="276" w:lineRule="auto"/>
        <w:rPr>
          <w:b/>
          <w:color w:val="auto"/>
          <w:sz w:val="24"/>
          <w:szCs w:val="24"/>
        </w:rPr>
      </w:pPr>
      <w:r w:rsidRPr="00925391">
        <w:rPr>
          <w:b/>
          <w:color w:val="auto"/>
          <w:sz w:val="24"/>
          <w:szCs w:val="24"/>
        </w:rPr>
        <w:t xml:space="preserve">МКУК «ЦБС </w:t>
      </w:r>
      <w:proofErr w:type="spellStart"/>
      <w:r w:rsidRPr="00925391">
        <w:rPr>
          <w:b/>
          <w:color w:val="auto"/>
          <w:sz w:val="24"/>
          <w:szCs w:val="24"/>
        </w:rPr>
        <w:t>Ивнянского</w:t>
      </w:r>
      <w:proofErr w:type="spellEnd"/>
      <w:r w:rsidRPr="00925391">
        <w:rPr>
          <w:b/>
          <w:color w:val="auto"/>
          <w:sz w:val="24"/>
          <w:szCs w:val="24"/>
        </w:rPr>
        <w:t xml:space="preserve"> района» - 2;</w:t>
      </w:r>
    </w:p>
    <w:p w:rsidR="00191F19" w:rsidRPr="00925391" w:rsidRDefault="00191F19" w:rsidP="006B716D">
      <w:pPr>
        <w:pStyle w:val="a4"/>
        <w:numPr>
          <w:ilvl w:val="0"/>
          <w:numId w:val="8"/>
        </w:numPr>
        <w:spacing w:line="276" w:lineRule="auto"/>
        <w:rPr>
          <w:b/>
          <w:color w:val="auto"/>
          <w:sz w:val="24"/>
          <w:szCs w:val="24"/>
        </w:rPr>
      </w:pPr>
      <w:r w:rsidRPr="00925391">
        <w:rPr>
          <w:b/>
          <w:color w:val="auto"/>
          <w:sz w:val="24"/>
          <w:szCs w:val="24"/>
        </w:rPr>
        <w:t>МБУК «ЦБС Красногвардейского района» - 1,6;</w:t>
      </w:r>
    </w:p>
    <w:p w:rsidR="00191F19" w:rsidRPr="00925391" w:rsidRDefault="00191F19" w:rsidP="006B716D">
      <w:pPr>
        <w:pStyle w:val="a4"/>
        <w:numPr>
          <w:ilvl w:val="0"/>
          <w:numId w:val="8"/>
        </w:numPr>
        <w:spacing w:line="276" w:lineRule="auto"/>
        <w:rPr>
          <w:b/>
          <w:color w:val="auto"/>
          <w:sz w:val="24"/>
          <w:szCs w:val="24"/>
        </w:rPr>
      </w:pPr>
      <w:r w:rsidRPr="00925391">
        <w:rPr>
          <w:b/>
          <w:bCs/>
          <w:color w:val="auto"/>
          <w:sz w:val="24"/>
          <w:szCs w:val="24"/>
        </w:rPr>
        <w:t>МБУК  «ЦРБ Белгородского района» – 1,5</w:t>
      </w:r>
      <w:r w:rsidRPr="00925391">
        <w:rPr>
          <w:b/>
          <w:color w:val="auto"/>
          <w:sz w:val="24"/>
          <w:szCs w:val="24"/>
        </w:rPr>
        <w:t>.</w:t>
      </w:r>
    </w:p>
    <w:p w:rsidR="00D976F9" w:rsidRPr="00925391" w:rsidRDefault="00EF563A" w:rsidP="006B716D">
      <w:pPr>
        <w:pStyle w:val="a4"/>
        <w:spacing w:line="276" w:lineRule="auto"/>
        <w:ind w:firstLine="851"/>
        <w:rPr>
          <w:color w:val="auto"/>
          <w:sz w:val="24"/>
          <w:szCs w:val="24"/>
        </w:rPr>
      </w:pPr>
      <w:r w:rsidRPr="00925391">
        <w:rPr>
          <w:color w:val="auto"/>
          <w:sz w:val="24"/>
          <w:szCs w:val="24"/>
        </w:rPr>
        <w:t>В перечисленных библиотеках наблюдаются трудности с удовлетворением информационных потребностей пользователей спец. форматов, т.к. низкий показатель книгообеспеченности, снижение количества посещений и читаемости свидетельствуют о низком изучении фонда БГСБС им В.Я. Ерошенко специалистами муниципальных библиотек и потребностей пользователей.</w:t>
      </w:r>
    </w:p>
    <w:p w:rsidR="00D976F9" w:rsidRPr="00925391" w:rsidRDefault="00E90E23" w:rsidP="006B716D">
      <w:pPr>
        <w:pStyle w:val="a4"/>
        <w:spacing w:line="276" w:lineRule="auto"/>
        <w:ind w:firstLine="851"/>
        <w:rPr>
          <w:color w:val="auto"/>
          <w:sz w:val="24"/>
          <w:szCs w:val="24"/>
        </w:rPr>
      </w:pPr>
      <w:r w:rsidRPr="00925391">
        <w:rPr>
          <w:color w:val="auto"/>
          <w:sz w:val="24"/>
          <w:szCs w:val="24"/>
        </w:rPr>
        <w:t xml:space="preserve">В период пандемии по </w:t>
      </w:r>
      <w:r w:rsidRPr="00925391">
        <w:rPr>
          <w:color w:val="auto"/>
          <w:sz w:val="24"/>
          <w:szCs w:val="24"/>
          <w:lang w:val="en-US"/>
        </w:rPr>
        <w:t>COVID</w:t>
      </w:r>
      <w:r w:rsidRPr="00925391">
        <w:rPr>
          <w:color w:val="auto"/>
          <w:sz w:val="24"/>
          <w:szCs w:val="24"/>
        </w:rPr>
        <w:t xml:space="preserve">-19 возросло количество </w:t>
      </w:r>
      <w:r w:rsidR="00EF563A" w:rsidRPr="00925391">
        <w:rPr>
          <w:color w:val="auto"/>
          <w:sz w:val="24"/>
          <w:szCs w:val="24"/>
        </w:rPr>
        <w:t xml:space="preserve">читателей обслуживаемых на дому </w:t>
      </w:r>
      <w:r w:rsidRPr="00925391">
        <w:rPr>
          <w:b/>
          <w:color w:val="auto"/>
          <w:sz w:val="24"/>
          <w:szCs w:val="24"/>
        </w:rPr>
        <w:t>8354</w:t>
      </w:r>
      <w:r w:rsidR="00EF563A" w:rsidRPr="00925391">
        <w:rPr>
          <w:color w:val="auto"/>
          <w:sz w:val="24"/>
          <w:szCs w:val="24"/>
        </w:rPr>
        <w:t xml:space="preserve"> человека (+</w:t>
      </w:r>
      <w:r w:rsidRPr="00925391">
        <w:rPr>
          <w:b/>
          <w:color w:val="auto"/>
          <w:sz w:val="24"/>
          <w:szCs w:val="24"/>
        </w:rPr>
        <w:t>595 человек</w:t>
      </w:r>
      <w:r w:rsidR="00EF563A" w:rsidRPr="00925391">
        <w:rPr>
          <w:b/>
          <w:color w:val="auto"/>
          <w:sz w:val="24"/>
          <w:szCs w:val="24"/>
        </w:rPr>
        <w:t>)</w:t>
      </w:r>
      <w:r w:rsidR="00EF563A" w:rsidRPr="00925391">
        <w:rPr>
          <w:color w:val="auto"/>
          <w:sz w:val="24"/>
          <w:szCs w:val="24"/>
        </w:rPr>
        <w:t xml:space="preserve">. В среднем на одну библиотеку пришлось </w:t>
      </w:r>
      <w:r w:rsidR="00EF563A" w:rsidRPr="00925391">
        <w:rPr>
          <w:b/>
          <w:color w:val="auto"/>
          <w:sz w:val="24"/>
          <w:szCs w:val="24"/>
        </w:rPr>
        <w:sym w:font="Symbol" w:char="F0BB"/>
      </w:r>
      <w:r w:rsidR="00EF563A" w:rsidRPr="00925391">
        <w:rPr>
          <w:color w:val="auto"/>
          <w:sz w:val="24"/>
          <w:szCs w:val="24"/>
        </w:rPr>
        <w:t xml:space="preserve"> </w:t>
      </w:r>
      <w:r w:rsidRPr="00925391">
        <w:rPr>
          <w:b/>
          <w:color w:val="auto"/>
          <w:sz w:val="24"/>
          <w:szCs w:val="24"/>
        </w:rPr>
        <w:t>13,7 человек</w:t>
      </w:r>
      <w:r w:rsidR="00EF563A" w:rsidRPr="00925391">
        <w:rPr>
          <w:b/>
          <w:color w:val="auto"/>
          <w:sz w:val="24"/>
          <w:szCs w:val="24"/>
        </w:rPr>
        <w:t>.</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Лидеры по этой форме обслуживания библиотекари:</w:t>
      </w:r>
    </w:p>
    <w:p w:rsidR="005565B7" w:rsidRPr="00925391" w:rsidRDefault="005565B7" w:rsidP="006B716D">
      <w:pPr>
        <w:pStyle w:val="a4"/>
        <w:numPr>
          <w:ilvl w:val="0"/>
          <w:numId w:val="10"/>
        </w:numPr>
        <w:spacing w:line="276" w:lineRule="auto"/>
        <w:rPr>
          <w:b/>
          <w:color w:val="auto"/>
          <w:sz w:val="24"/>
          <w:szCs w:val="24"/>
        </w:rPr>
      </w:pPr>
      <w:r w:rsidRPr="00925391">
        <w:rPr>
          <w:b/>
          <w:color w:val="auto"/>
          <w:sz w:val="24"/>
          <w:szCs w:val="24"/>
        </w:rPr>
        <w:t xml:space="preserve">МБУК «ЦБ </w:t>
      </w:r>
      <w:proofErr w:type="spellStart"/>
      <w:r w:rsidRPr="00925391">
        <w:rPr>
          <w:b/>
          <w:color w:val="auto"/>
          <w:sz w:val="24"/>
          <w:szCs w:val="24"/>
        </w:rPr>
        <w:t>Яковлевского</w:t>
      </w:r>
      <w:proofErr w:type="spellEnd"/>
      <w:r w:rsidRPr="00925391">
        <w:rPr>
          <w:b/>
          <w:color w:val="auto"/>
          <w:sz w:val="24"/>
          <w:szCs w:val="24"/>
        </w:rPr>
        <w:t xml:space="preserve"> ГО»</w:t>
      </w:r>
      <w:r w:rsidRPr="00925391">
        <w:rPr>
          <w:b/>
          <w:bCs/>
          <w:color w:val="auto"/>
          <w:sz w:val="24"/>
          <w:szCs w:val="24"/>
        </w:rPr>
        <w:t xml:space="preserve"> 30,5 надомника </w:t>
      </w:r>
      <w:r w:rsidRPr="00925391">
        <w:rPr>
          <w:b/>
          <w:color w:val="auto"/>
          <w:sz w:val="24"/>
          <w:szCs w:val="24"/>
        </w:rPr>
        <w:t xml:space="preserve">в среднем на одну библиотеку </w:t>
      </w:r>
      <w:r w:rsidRPr="00925391">
        <w:rPr>
          <w:b/>
          <w:bCs/>
          <w:color w:val="auto"/>
          <w:sz w:val="24"/>
          <w:szCs w:val="24"/>
        </w:rPr>
        <w:t>(979 надомников);</w:t>
      </w:r>
    </w:p>
    <w:p w:rsidR="005565B7" w:rsidRPr="00925391" w:rsidRDefault="005565B7" w:rsidP="006B716D">
      <w:pPr>
        <w:pStyle w:val="a4"/>
        <w:numPr>
          <w:ilvl w:val="0"/>
          <w:numId w:val="10"/>
        </w:numPr>
        <w:spacing w:line="276" w:lineRule="auto"/>
        <w:rPr>
          <w:b/>
          <w:color w:val="auto"/>
          <w:sz w:val="24"/>
          <w:szCs w:val="24"/>
        </w:rPr>
      </w:pPr>
      <w:r w:rsidRPr="00925391">
        <w:rPr>
          <w:b/>
          <w:color w:val="auto"/>
          <w:sz w:val="24"/>
          <w:szCs w:val="24"/>
        </w:rPr>
        <w:t>МКУК «</w:t>
      </w:r>
      <w:proofErr w:type="spellStart"/>
      <w:r w:rsidRPr="00925391">
        <w:rPr>
          <w:b/>
          <w:color w:val="auto"/>
          <w:sz w:val="24"/>
          <w:szCs w:val="24"/>
        </w:rPr>
        <w:t>Чернянская</w:t>
      </w:r>
      <w:proofErr w:type="spellEnd"/>
      <w:r w:rsidRPr="00925391">
        <w:rPr>
          <w:b/>
          <w:color w:val="auto"/>
          <w:sz w:val="24"/>
          <w:szCs w:val="24"/>
        </w:rPr>
        <w:t xml:space="preserve"> ЦРБ» 22,8 </w:t>
      </w:r>
      <w:r w:rsidRPr="00925391">
        <w:rPr>
          <w:b/>
          <w:bCs/>
          <w:color w:val="auto"/>
          <w:sz w:val="24"/>
          <w:szCs w:val="24"/>
        </w:rPr>
        <w:t xml:space="preserve">надомника </w:t>
      </w:r>
      <w:r w:rsidRPr="00925391">
        <w:rPr>
          <w:b/>
          <w:color w:val="auto"/>
          <w:sz w:val="24"/>
          <w:szCs w:val="24"/>
        </w:rPr>
        <w:t xml:space="preserve">в среднем на одну библиотеку </w:t>
      </w:r>
      <w:r w:rsidRPr="00925391">
        <w:rPr>
          <w:b/>
          <w:bCs/>
          <w:color w:val="auto"/>
          <w:sz w:val="24"/>
          <w:szCs w:val="24"/>
        </w:rPr>
        <w:t>(549 надомников);</w:t>
      </w:r>
    </w:p>
    <w:p w:rsidR="005565B7" w:rsidRPr="00925391" w:rsidRDefault="005565B7" w:rsidP="006B716D">
      <w:pPr>
        <w:pStyle w:val="a4"/>
        <w:numPr>
          <w:ilvl w:val="0"/>
          <w:numId w:val="10"/>
        </w:numPr>
        <w:spacing w:line="276" w:lineRule="auto"/>
        <w:rPr>
          <w:b/>
          <w:color w:val="auto"/>
          <w:sz w:val="24"/>
          <w:szCs w:val="24"/>
        </w:rPr>
      </w:pPr>
      <w:r w:rsidRPr="00925391">
        <w:rPr>
          <w:b/>
          <w:color w:val="auto"/>
          <w:sz w:val="24"/>
          <w:szCs w:val="24"/>
        </w:rPr>
        <w:t>МКУК «</w:t>
      </w:r>
      <w:proofErr w:type="spellStart"/>
      <w:r w:rsidRPr="00925391">
        <w:rPr>
          <w:b/>
          <w:color w:val="auto"/>
          <w:sz w:val="24"/>
          <w:szCs w:val="24"/>
        </w:rPr>
        <w:t>Грайворонская</w:t>
      </w:r>
      <w:proofErr w:type="spellEnd"/>
      <w:r w:rsidRPr="00925391">
        <w:rPr>
          <w:b/>
          <w:color w:val="auto"/>
          <w:sz w:val="24"/>
          <w:szCs w:val="24"/>
        </w:rPr>
        <w:t xml:space="preserve"> ЦРБ им. А.С. Пушкина» 22,7 </w:t>
      </w:r>
      <w:r w:rsidRPr="00925391">
        <w:rPr>
          <w:b/>
          <w:bCs/>
          <w:color w:val="auto"/>
          <w:sz w:val="24"/>
          <w:szCs w:val="24"/>
        </w:rPr>
        <w:t xml:space="preserve">надомника </w:t>
      </w:r>
      <w:r w:rsidRPr="00925391">
        <w:rPr>
          <w:b/>
          <w:color w:val="auto"/>
          <w:sz w:val="24"/>
          <w:szCs w:val="24"/>
        </w:rPr>
        <w:t xml:space="preserve">в среднем на одну библиотеку </w:t>
      </w:r>
      <w:r w:rsidRPr="00925391">
        <w:rPr>
          <w:b/>
          <w:bCs/>
          <w:color w:val="auto"/>
          <w:sz w:val="24"/>
          <w:szCs w:val="24"/>
        </w:rPr>
        <w:t>(454 надомника);</w:t>
      </w:r>
    </w:p>
    <w:p w:rsidR="005565B7" w:rsidRPr="00925391" w:rsidRDefault="005565B7" w:rsidP="006B716D">
      <w:pPr>
        <w:pStyle w:val="a4"/>
        <w:numPr>
          <w:ilvl w:val="0"/>
          <w:numId w:val="10"/>
        </w:numPr>
        <w:spacing w:line="276" w:lineRule="auto"/>
        <w:rPr>
          <w:b/>
          <w:color w:val="auto"/>
          <w:sz w:val="24"/>
          <w:szCs w:val="24"/>
        </w:rPr>
      </w:pPr>
      <w:r w:rsidRPr="00925391">
        <w:rPr>
          <w:b/>
          <w:bCs/>
          <w:color w:val="auto"/>
          <w:sz w:val="24"/>
          <w:szCs w:val="24"/>
        </w:rPr>
        <w:lastRenderedPageBreak/>
        <w:t xml:space="preserve">МКУК «ЦБ </w:t>
      </w:r>
      <w:proofErr w:type="spellStart"/>
      <w:r w:rsidRPr="00925391">
        <w:rPr>
          <w:b/>
          <w:bCs/>
          <w:color w:val="auto"/>
          <w:sz w:val="24"/>
          <w:szCs w:val="24"/>
        </w:rPr>
        <w:t>Краснояружского</w:t>
      </w:r>
      <w:proofErr w:type="spellEnd"/>
      <w:r w:rsidRPr="00925391">
        <w:rPr>
          <w:b/>
          <w:bCs/>
          <w:color w:val="auto"/>
          <w:sz w:val="24"/>
          <w:szCs w:val="24"/>
        </w:rPr>
        <w:t xml:space="preserve"> р-на» 22,5 надомника </w:t>
      </w:r>
      <w:r w:rsidRPr="00925391">
        <w:rPr>
          <w:b/>
          <w:color w:val="auto"/>
          <w:sz w:val="24"/>
          <w:szCs w:val="24"/>
        </w:rPr>
        <w:t xml:space="preserve">в среднем на одну библиотеку </w:t>
      </w:r>
      <w:r w:rsidRPr="00925391">
        <w:rPr>
          <w:b/>
          <w:bCs/>
          <w:color w:val="auto"/>
          <w:sz w:val="24"/>
          <w:szCs w:val="24"/>
        </w:rPr>
        <w:t>(271 надомник).</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Всего библиотекарями области осуществлено </w:t>
      </w:r>
      <w:r w:rsidR="00F16937" w:rsidRPr="00925391">
        <w:rPr>
          <w:rFonts w:ascii="Times New Roman" w:hAnsi="Times New Roman" w:cs="Times New Roman"/>
          <w:b/>
          <w:sz w:val="24"/>
          <w:szCs w:val="24"/>
        </w:rPr>
        <w:t>73581</w:t>
      </w:r>
      <w:r w:rsidRPr="00925391">
        <w:rPr>
          <w:rFonts w:ascii="Times New Roman" w:hAnsi="Times New Roman" w:cs="Times New Roman"/>
          <w:sz w:val="24"/>
          <w:szCs w:val="24"/>
        </w:rPr>
        <w:t xml:space="preserve"> посещен</w:t>
      </w:r>
      <w:r w:rsidR="00F16937" w:rsidRPr="00925391">
        <w:rPr>
          <w:rFonts w:ascii="Times New Roman" w:hAnsi="Times New Roman" w:cs="Times New Roman"/>
          <w:sz w:val="24"/>
          <w:szCs w:val="24"/>
        </w:rPr>
        <w:t>ие</w:t>
      </w:r>
      <w:r w:rsidRPr="00925391">
        <w:rPr>
          <w:rFonts w:ascii="Times New Roman" w:hAnsi="Times New Roman" w:cs="Times New Roman"/>
          <w:sz w:val="24"/>
          <w:szCs w:val="24"/>
        </w:rPr>
        <w:t xml:space="preserve"> инвалидов на дому и выдано им </w:t>
      </w:r>
      <w:r w:rsidR="00F16937" w:rsidRPr="00925391">
        <w:rPr>
          <w:rFonts w:ascii="Times New Roman" w:hAnsi="Times New Roman" w:cs="Times New Roman"/>
          <w:b/>
          <w:sz w:val="24"/>
          <w:szCs w:val="24"/>
        </w:rPr>
        <w:t>186236</w:t>
      </w:r>
      <w:r w:rsidRPr="00925391">
        <w:rPr>
          <w:rFonts w:ascii="Times New Roman" w:hAnsi="Times New Roman" w:cs="Times New Roman"/>
          <w:sz w:val="24"/>
          <w:szCs w:val="24"/>
        </w:rPr>
        <w:t xml:space="preserve"> документ</w:t>
      </w:r>
      <w:r w:rsidR="00F16937" w:rsidRPr="00925391">
        <w:rPr>
          <w:rFonts w:ascii="Times New Roman" w:hAnsi="Times New Roman" w:cs="Times New Roman"/>
          <w:sz w:val="24"/>
          <w:szCs w:val="24"/>
        </w:rPr>
        <w:t>ов</w:t>
      </w:r>
      <w:r w:rsidRPr="00925391">
        <w:rPr>
          <w:rFonts w:ascii="Times New Roman" w:hAnsi="Times New Roman" w:cs="Times New Roman"/>
          <w:sz w:val="24"/>
          <w:szCs w:val="24"/>
        </w:rPr>
        <w:t xml:space="preserve">. </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Средняя посещаемость соответствует нормативу и составляет </w:t>
      </w:r>
      <w:r w:rsidRPr="00925391">
        <w:rPr>
          <w:rFonts w:ascii="Times New Roman" w:hAnsi="Times New Roman" w:cs="Times New Roman"/>
          <w:b/>
          <w:sz w:val="24"/>
          <w:szCs w:val="24"/>
        </w:rPr>
        <w:t>8,8.</w:t>
      </w:r>
      <w:r w:rsidRPr="00925391">
        <w:rPr>
          <w:rFonts w:ascii="Times New Roman" w:hAnsi="Times New Roman" w:cs="Times New Roman"/>
          <w:sz w:val="24"/>
          <w:szCs w:val="24"/>
        </w:rPr>
        <w:t xml:space="preserve"> </w:t>
      </w:r>
    </w:p>
    <w:p w:rsidR="00D976F9" w:rsidRPr="00925391" w:rsidRDefault="00EF563A" w:rsidP="006B716D">
      <w:pPr>
        <w:spacing w:after="0"/>
        <w:ind w:firstLine="709"/>
        <w:jc w:val="both"/>
        <w:rPr>
          <w:rFonts w:ascii="Times New Roman" w:hAnsi="Times New Roman" w:cs="Times New Roman"/>
          <w:sz w:val="24"/>
          <w:szCs w:val="24"/>
          <w:shd w:val="clear" w:color="auto" w:fill="FFFFFF"/>
        </w:rPr>
      </w:pPr>
      <w:r w:rsidRPr="00925391">
        <w:rPr>
          <w:rFonts w:ascii="Times New Roman" w:hAnsi="Times New Roman" w:cs="Times New Roman"/>
          <w:sz w:val="24"/>
          <w:szCs w:val="24"/>
          <w:shd w:val="clear" w:color="auto" w:fill="FFFFFF"/>
        </w:rPr>
        <w:t xml:space="preserve">В отчетном периоде среднее количество </w:t>
      </w:r>
      <w:proofErr w:type="gramStart"/>
      <w:r w:rsidRPr="00925391">
        <w:rPr>
          <w:rFonts w:ascii="Times New Roman" w:hAnsi="Times New Roman" w:cs="Times New Roman"/>
          <w:sz w:val="24"/>
          <w:szCs w:val="24"/>
          <w:shd w:val="clear" w:color="auto" w:fill="FFFFFF"/>
        </w:rPr>
        <w:t>книг, выданных одному читателю за год составило</w:t>
      </w:r>
      <w:proofErr w:type="gramEnd"/>
      <w:r w:rsidRPr="00925391">
        <w:rPr>
          <w:rFonts w:ascii="Times New Roman" w:hAnsi="Times New Roman" w:cs="Times New Roman"/>
          <w:sz w:val="24"/>
          <w:szCs w:val="24"/>
          <w:shd w:val="clear" w:color="auto" w:fill="FFFFFF"/>
        </w:rPr>
        <w:t xml:space="preserve"> </w:t>
      </w:r>
      <w:r w:rsidRPr="00925391">
        <w:rPr>
          <w:rFonts w:ascii="Times New Roman" w:hAnsi="Times New Roman" w:cs="Times New Roman"/>
          <w:b/>
          <w:sz w:val="24"/>
          <w:szCs w:val="24"/>
          <w:shd w:val="clear" w:color="auto" w:fill="FFFFFF"/>
        </w:rPr>
        <w:t>22,2</w:t>
      </w:r>
      <w:r w:rsidRPr="00925391">
        <w:rPr>
          <w:rFonts w:ascii="Times New Roman" w:hAnsi="Times New Roman" w:cs="Times New Roman"/>
          <w:sz w:val="24"/>
          <w:szCs w:val="24"/>
          <w:shd w:val="clear" w:color="auto" w:fill="FFFFFF"/>
        </w:rPr>
        <w:t xml:space="preserve"> книги </w:t>
      </w:r>
      <w:r w:rsidRPr="00925391">
        <w:rPr>
          <w:rFonts w:ascii="Times New Roman" w:hAnsi="Times New Roman" w:cs="Times New Roman"/>
          <w:b/>
          <w:sz w:val="24"/>
          <w:szCs w:val="24"/>
          <w:shd w:val="clear" w:color="auto" w:fill="FFFFFF"/>
        </w:rPr>
        <w:t>(+2,2</w:t>
      </w:r>
      <w:r w:rsidRPr="00925391">
        <w:rPr>
          <w:rFonts w:ascii="Times New Roman" w:hAnsi="Times New Roman" w:cs="Times New Roman"/>
          <w:sz w:val="24"/>
          <w:szCs w:val="24"/>
          <w:shd w:val="clear" w:color="auto" w:fill="FFFFFF"/>
        </w:rPr>
        <w:t xml:space="preserve">). </w:t>
      </w:r>
    </w:p>
    <w:p w:rsidR="00D976F9" w:rsidRPr="00925391" w:rsidRDefault="00EF563A" w:rsidP="006B716D">
      <w:pPr>
        <w:spacing w:after="0"/>
        <w:ind w:firstLine="709"/>
        <w:jc w:val="both"/>
        <w:rPr>
          <w:rFonts w:ascii="Times New Roman" w:hAnsi="Times New Roman" w:cs="Times New Roman"/>
          <w:sz w:val="24"/>
          <w:szCs w:val="24"/>
          <w:shd w:val="clear" w:color="auto" w:fill="FFFFFF"/>
        </w:rPr>
      </w:pPr>
      <w:r w:rsidRPr="00925391">
        <w:rPr>
          <w:rFonts w:ascii="Times New Roman" w:hAnsi="Times New Roman" w:cs="Times New Roman"/>
          <w:sz w:val="24"/>
          <w:szCs w:val="24"/>
          <w:shd w:val="clear" w:color="auto" w:fill="FFFFFF"/>
        </w:rPr>
        <w:t xml:space="preserve">Самые активные читатели-надомники </w:t>
      </w:r>
      <w:proofErr w:type="gramStart"/>
      <w:r w:rsidRPr="00925391">
        <w:rPr>
          <w:rFonts w:ascii="Times New Roman" w:hAnsi="Times New Roman" w:cs="Times New Roman"/>
          <w:sz w:val="24"/>
          <w:szCs w:val="24"/>
          <w:shd w:val="clear" w:color="auto" w:fill="FFFFFF"/>
        </w:rPr>
        <w:t>в</w:t>
      </w:r>
      <w:proofErr w:type="gramEnd"/>
      <w:r w:rsidRPr="00925391">
        <w:rPr>
          <w:rFonts w:ascii="Times New Roman" w:hAnsi="Times New Roman" w:cs="Times New Roman"/>
          <w:sz w:val="24"/>
          <w:szCs w:val="24"/>
          <w:shd w:val="clear" w:color="auto" w:fill="FFFFFF"/>
        </w:rPr>
        <w:t>:</w:t>
      </w:r>
    </w:p>
    <w:p w:rsidR="00EF563A" w:rsidRPr="00925391" w:rsidRDefault="00EF563A" w:rsidP="006B716D">
      <w:pPr>
        <w:pStyle w:val="a4"/>
        <w:numPr>
          <w:ilvl w:val="0"/>
          <w:numId w:val="11"/>
        </w:numPr>
        <w:spacing w:line="276" w:lineRule="auto"/>
        <w:rPr>
          <w:b/>
          <w:color w:val="auto"/>
          <w:sz w:val="24"/>
          <w:szCs w:val="24"/>
        </w:rPr>
      </w:pPr>
      <w:r w:rsidRPr="00925391">
        <w:rPr>
          <w:b/>
          <w:color w:val="auto"/>
          <w:sz w:val="24"/>
          <w:szCs w:val="24"/>
        </w:rPr>
        <w:t>МБУК «ЦБС № 1» Губкинского городского округа (читаемость 39,1);</w:t>
      </w:r>
    </w:p>
    <w:p w:rsidR="00EF563A" w:rsidRPr="00925391" w:rsidRDefault="00EF563A" w:rsidP="006B716D">
      <w:pPr>
        <w:pStyle w:val="a4"/>
        <w:numPr>
          <w:ilvl w:val="0"/>
          <w:numId w:val="11"/>
        </w:numPr>
        <w:spacing w:line="276" w:lineRule="auto"/>
        <w:rPr>
          <w:b/>
          <w:color w:val="auto"/>
          <w:sz w:val="24"/>
          <w:szCs w:val="24"/>
        </w:rPr>
      </w:pPr>
      <w:proofErr w:type="spellStart"/>
      <w:r w:rsidRPr="00925391">
        <w:rPr>
          <w:b/>
          <w:color w:val="auto"/>
          <w:sz w:val="24"/>
          <w:szCs w:val="24"/>
        </w:rPr>
        <w:t>Старооскольском</w:t>
      </w:r>
      <w:proofErr w:type="spellEnd"/>
      <w:r w:rsidRPr="00925391">
        <w:rPr>
          <w:b/>
          <w:color w:val="auto"/>
          <w:sz w:val="24"/>
          <w:szCs w:val="24"/>
        </w:rPr>
        <w:t xml:space="preserve"> </w:t>
      </w:r>
      <w:proofErr w:type="gramStart"/>
      <w:r w:rsidRPr="00925391">
        <w:rPr>
          <w:b/>
          <w:color w:val="auto"/>
          <w:sz w:val="24"/>
          <w:szCs w:val="24"/>
        </w:rPr>
        <w:t>районе</w:t>
      </w:r>
      <w:proofErr w:type="gramEnd"/>
      <w:r w:rsidRPr="00925391">
        <w:rPr>
          <w:b/>
          <w:color w:val="auto"/>
          <w:sz w:val="24"/>
          <w:szCs w:val="24"/>
        </w:rPr>
        <w:t xml:space="preserve"> (читаемость – 34,5);</w:t>
      </w:r>
    </w:p>
    <w:p w:rsidR="00EF563A" w:rsidRPr="00925391" w:rsidRDefault="00EF563A" w:rsidP="006B716D">
      <w:pPr>
        <w:pStyle w:val="a4"/>
        <w:numPr>
          <w:ilvl w:val="0"/>
          <w:numId w:val="11"/>
        </w:numPr>
        <w:spacing w:line="276" w:lineRule="auto"/>
        <w:rPr>
          <w:b/>
          <w:color w:val="auto"/>
          <w:sz w:val="24"/>
          <w:szCs w:val="24"/>
        </w:rPr>
      </w:pPr>
      <w:proofErr w:type="spellStart"/>
      <w:r w:rsidRPr="00925391">
        <w:rPr>
          <w:b/>
          <w:color w:val="auto"/>
          <w:sz w:val="24"/>
          <w:szCs w:val="24"/>
        </w:rPr>
        <w:t>Вейделевском</w:t>
      </w:r>
      <w:proofErr w:type="spellEnd"/>
      <w:r w:rsidRPr="00925391">
        <w:rPr>
          <w:b/>
          <w:color w:val="auto"/>
          <w:sz w:val="24"/>
          <w:szCs w:val="24"/>
        </w:rPr>
        <w:t xml:space="preserve"> </w:t>
      </w:r>
      <w:proofErr w:type="gramStart"/>
      <w:r w:rsidRPr="00925391">
        <w:rPr>
          <w:b/>
          <w:color w:val="auto"/>
          <w:sz w:val="24"/>
          <w:szCs w:val="24"/>
        </w:rPr>
        <w:t>районе</w:t>
      </w:r>
      <w:proofErr w:type="gramEnd"/>
      <w:r w:rsidRPr="00925391">
        <w:rPr>
          <w:b/>
          <w:color w:val="auto"/>
          <w:sz w:val="24"/>
          <w:szCs w:val="24"/>
        </w:rPr>
        <w:t xml:space="preserve"> (читаемость – 32,9);</w:t>
      </w:r>
    </w:p>
    <w:p w:rsidR="00D976F9" w:rsidRPr="00925391" w:rsidRDefault="00EF563A" w:rsidP="006B716D">
      <w:pPr>
        <w:pStyle w:val="a4"/>
        <w:numPr>
          <w:ilvl w:val="0"/>
          <w:numId w:val="11"/>
        </w:numPr>
        <w:spacing w:line="276" w:lineRule="auto"/>
        <w:rPr>
          <w:b/>
          <w:color w:val="auto"/>
          <w:sz w:val="24"/>
          <w:szCs w:val="24"/>
        </w:rPr>
      </w:pPr>
      <w:proofErr w:type="gramStart"/>
      <w:r w:rsidRPr="00925391">
        <w:rPr>
          <w:b/>
          <w:bCs/>
          <w:color w:val="auto"/>
          <w:sz w:val="24"/>
          <w:szCs w:val="24"/>
        </w:rPr>
        <w:t>Борисовском</w:t>
      </w:r>
      <w:proofErr w:type="gramEnd"/>
      <w:r w:rsidRPr="00925391">
        <w:rPr>
          <w:b/>
          <w:bCs/>
          <w:color w:val="auto"/>
          <w:sz w:val="24"/>
          <w:szCs w:val="24"/>
        </w:rPr>
        <w:t xml:space="preserve"> районе (читаемость 30,4);</w:t>
      </w:r>
    </w:p>
    <w:p w:rsidR="00D976F9" w:rsidRPr="00925391" w:rsidRDefault="00EF563A" w:rsidP="006B716D">
      <w:pPr>
        <w:spacing w:after="0"/>
        <w:ind w:firstLine="567"/>
        <w:jc w:val="both"/>
        <w:rPr>
          <w:rFonts w:ascii="Times New Roman" w:hAnsi="Times New Roman" w:cs="Times New Roman"/>
          <w:sz w:val="24"/>
          <w:szCs w:val="24"/>
        </w:rPr>
      </w:pPr>
      <w:r w:rsidRPr="00925391">
        <w:rPr>
          <w:rFonts w:ascii="Times New Roman" w:hAnsi="Times New Roman" w:cs="Times New Roman"/>
          <w:sz w:val="24"/>
          <w:szCs w:val="24"/>
        </w:rPr>
        <w:t>Таким образом, работа по внестационарному обслуживанию населения ведётся продуктивно. Читатели на пунктах выдачи регулярно знакомятся с новыми поступлениями литературы, получают информацию в помощь профессиональной деятельности. Предоставление литературы является первостепенной задачей библиотеки, которую нельзя заменить проведением массовых мероприятий.</w:t>
      </w:r>
    </w:p>
    <w:p w:rsidR="00D976F9" w:rsidRPr="00925391" w:rsidRDefault="00EF563A"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В 2021 г. Белгородской областной специальной библиотекой для слепых им. В.Я. Ерошенко осуществляется доступ к библиотеке Михайлова (av3715.ru). Библиотека av3715.ru предоставляет возможность инвалидам по зрению аудиокниги в специальном формате «LKF». </w:t>
      </w:r>
    </w:p>
    <w:p w:rsidR="00D976F9" w:rsidRPr="00925391" w:rsidRDefault="00EF563A" w:rsidP="006B716D">
      <w:pPr>
        <w:spacing w:after="0"/>
        <w:jc w:val="center"/>
        <w:rPr>
          <w:rFonts w:ascii="Times New Roman" w:hAnsi="Times New Roman" w:cs="Times New Roman"/>
          <w:b/>
          <w:i/>
          <w:sz w:val="24"/>
          <w:szCs w:val="24"/>
        </w:rPr>
      </w:pPr>
      <w:r w:rsidRPr="00925391">
        <w:rPr>
          <w:rFonts w:ascii="Times New Roman" w:hAnsi="Times New Roman" w:cs="Times New Roman"/>
          <w:b/>
          <w:i/>
          <w:sz w:val="24"/>
          <w:szCs w:val="24"/>
        </w:rPr>
        <w:t>Статистика книговыдачи и посещений по годам</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985"/>
        <w:gridCol w:w="2126"/>
        <w:gridCol w:w="2050"/>
      </w:tblGrid>
      <w:tr w:rsidR="00EF563A" w:rsidRPr="00925391">
        <w:trPr>
          <w:trHeight w:val="555"/>
          <w:jc w:val="center"/>
        </w:trPr>
        <w:tc>
          <w:tcPr>
            <w:tcW w:w="4219" w:type="dxa"/>
            <w:tcBorders>
              <w:bottom w:val="single" w:sz="4" w:space="0" w:color="auto"/>
            </w:tcBorders>
            <w:shd w:val="clear" w:color="auto" w:fill="EAF1DD"/>
            <w:vAlign w:val="center"/>
          </w:tcPr>
          <w:p w:rsidR="00D976F9" w:rsidRPr="00925391" w:rsidRDefault="00EF563A" w:rsidP="006B716D">
            <w:pPr>
              <w:spacing w:after="0"/>
              <w:jc w:val="center"/>
              <w:rPr>
                <w:rFonts w:ascii="Times New Roman" w:hAnsi="Times New Roman" w:cs="Times New Roman"/>
                <w:b/>
                <w:i/>
                <w:sz w:val="24"/>
                <w:szCs w:val="24"/>
              </w:rPr>
            </w:pPr>
            <w:r w:rsidRPr="00925391">
              <w:rPr>
                <w:rFonts w:ascii="Times New Roman" w:hAnsi="Times New Roman" w:cs="Times New Roman"/>
                <w:b/>
                <w:i/>
                <w:sz w:val="24"/>
                <w:szCs w:val="24"/>
              </w:rPr>
              <w:t>Наименование</w:t>
            </w:r>
          </w:p>
          <w:p w:rsidR="00D976F9" w:rsidRPr="00925391" w:rsidRDefault="00EF563A" w:rsidP="006B716D">
            <w:pPr>
              <w:spacing w:after="0"/>
              <w:jc w:val="center"/>
              <w:rPr>
                <w:rFonts w:ascii="Times New Roman" w:hAnsi="Times New Roman" w:cs="Times New Roman"/>
                <w:b/>
                <w:i/>
                <w:sz w:val="24"/>
                <w:szCs w:val="24"/>
              </w:rPr>
            </w:pPr>
            <w:r w:rsidRPr="00925391">
              <w:rPr>
                <w:rFonts w:ascii="Times New Roman" w:hAnsi="Times New Roman" w:cs="Times New Roman"/>
                <w:b/>
                <w:i/>
                <w:sz w:val="24"/>
                <w:szCs w:val="24"/>
              </w:rPr>
              <w:t>работы</w:t>
            </w:r>
          </w:p>
        </w:tc>
        <w:tc>
          <w:tcPr>
            <w:tcW w:w="1985" w:type="dxa"/>
            <w:tcBorders>
              <w:bottom w:val="single" w:sz="4" w:space="0" w:color="auto"/>
            </w:tcBorders>
            <w:shd w:val="clear" w:color="auto" w:fill="EAF1DD"/>
            <w:vAlign w:val="center"/>
          </w:tcPr>
          <w:p w:rsidR="00D976F9" w:rsidRPr="00925391" w:rsidRDefault="00EF563A" w:rsidP="006B716D">
            <w:pPr>
              <w:spacing w:after="0"/>
              <w:jc w:val="center"/>
              <w:rPr>
                <w:rFonts w:ascii="Times New Roman" w:hAnsi="Times New Roman" w:cs="Times New Roman"/>
                <w:b/>
                <w:i/>
                <w:sz w:val="24"/>
                <w:szCs w:val="24"/>
              </w:rPr>
            </w:pPr>
            <w:r w:rsidRPr="00925391">
              <w:rPr>
                <w:rFonts w:ascii="Times New Roman" w:hAnsi="Times New Roman" w:cs="Times New Roman"/>
                <w:b/>
                <w:i/>
                <w:sz w:val="24"/>
                <w:szCs w:val="24"/>
              </w:rPr>
              <w:t>2019 г.</w:t>
            </w:r>
          </w:p>
        </w:tc>
        <w:tc>
          <w:tcPr>
            <w:tcW w:w="2126" w:type="dxa"/>
            <w:tcBorders>
              <w:bottom w:val="single" w:sz="4" w:space="0" w:color="auto"/>
            </w:tcBorders>
            <w:shd w:val="clear" w:color="auto" w:fill="EAF1DD"/>
            <w:vAlign w:val="center"/>
          </w:tcPr>
          <w:p w:rsidR="00D976F9" w:rsidRPr="00925391" w:rsidRDefault="00EF563A" w:rsidP="006B716D">
            <w:pPr>
              <w:spacing w:after="0"/>
              <w:jc w:val="center"/>
              <w:rPr>
                <w:rFonts w:ascii="Times New Roman" w:hAnsi="Times New Roman" w:cs="Times New Roman"/>
                <w:b/>
                <w:i/>
                <w:sz w:val="24"/>
                <w:szCs w:val="24"/>
              </w:rPr>
            </w:pPr>
            <w:r w:rsidRPr="00925391">
              <w:rPr>
                <w:rFonts w:ascii="Times New Roman" w:hAnsi="Times New Roman" w:cs="Times New Roman"/>
                <w:b/>
                <w:i/>
                <w:sz w:val="24"/>
                <w:szCs w:val="24"/>
              </w:rPr>
              <w:t>2020г.</w:t>
            </w:r>
          </w:p>
        </w:tc>
        <w:tc>
          <w:tcPr>
            <w:tcW w:w="2050" w:type="dxa"/>
            <w:tcBorders>
              <w:bottom w:val="single" w:sz="4" w:space="0" w:color="auto"/>
            </w:tcBorders>
            <w:shd w:val="clear" w:color="auto" w:fill="EAF1DD"/>
            <w:vAlign w:val="center"/>
          </w:tcPr>
          <w:p w:rsidR="00D976F9" w:rsidRPr="00925391" w:rsidRDefault="00EF563A" w:rsidP="006B716D">
            <w:pPr>
              <w:spacing w:after="0"/>
              <w:jc w:val="center"/>
              <w:rPr>
                <w:rFonts w:ascii="Times New Roman" w:hAnsi="Times New Roman" w:cs="Times New Roman"/>
                <w:b/>
                <w:i/>
                <w:sz w:val="24"/>
                <w:szCs w:val="24"/>
              </w:rPr>
            </w:pPr>
            <w:r w:rsidRPr="00925391">
              <w:rPr>
                <w:rFonts w:ascii="Times New Roman" w:hAnsi="Times New Roman" w:cs="Times New Roman"/>
                <w:b/>
                <w:i/>
                <w:sz w:val="24"/>
                <w:szCs w:val="24"/>
              </w:rPr>
              <w:t>2021г</w:t>
            </w:r>
          </w:p>
        </w:tc>
      </w:tr>
      <w:tr w:rsidR="00EF563A" w:rsidRPr="00925391">
        <w:trPr>
          <w:trHeight w:val="555"/>
          <w:jc w:val="center"/>
        </w:trPr>
        <w:tc>
          <w:tcPr>
            <w:tcW w:w="4219" w:type="dxa"/>
            <w:tcBorders>
              <w:bottom w:val="single" w:sz="4" w:space="0" w:color="auto"/>
            </w:tcBorders>
            <w:shd w:val="clear" w:color="auto" w:fill="auto"/>
          </w:tcPr>
          <w:p w:rsidR="00D976F9" w:rsidRPr="00925391" w:rsidRDefault="00EF563A" w:rsidP="006B716D">
            <w:pPr>
              <w:pStyle w:val="a7"/>
              <w:spacing w:line="276" w:lineRule="auto"/>
              <w:jc w:val="left"/>
              <w:rPr>
                <w:sz w:val="24"/>
              </w:rPr>
            </w:pPr>
            <w:r w:rsidRPr="00925391">
              <w:rPr>
                <w:b/>
                <w:sz w:val="24"/>
              </w:rPr>
              <w:t>ВСЕГО</w:t>
            </w:r>
            <w:r w:rsidRPr="00925391">
              <w:rPr>
                <w:sz w:val="24"/>
              </w:rPr>
              <w:t xml:space="preserve"> пользователей в библиотеке, чел.</w:t>
            </w:r>
          </w:p>
        </w:tc>
        <w:tc>
          <w:tcPr>
            <w:tcW w:w="1985" w:type="dxa"/>
            <w:tcBorders>
              <w:bottom w:val="single" w:sz="4" w:space="0" w:color="auto"/>
            </w:tcBorders>
            <w:shd w:val="clear" w:color="auto" w:fill="auto"/>
            <w:vAlign w:val="center"/>
          </w:tcPr>
          <w:p w:rsidR="00D976F9" w:rsidRPr="00925391" w:rsidRDefault="00EF563A" w:rsidP="006B716D">
            <w:pPr>
              <w:spacing w:after="0"/>
              <w:ind w:left="69"/>
              <w:jc w:val="center"/>
              <w:rPr>
                <w:rFonts w:ascii="Times New Roman" w:hAnsi="Times New Roman" w:cs="Times New Roman"/>
                <w:b/>
                <w:sz w:val="24"/>
                <w:szCs w:val="24"/>
              </w:rPr>
            </w:pPr>
            <w:r w:rsidRPr="00925391">
              <w:rPr>
                <w:rFonts w:ascii="Times New Roman" w:hAnsi="Times New Roman" w:cs="Times New Roman"/>
                <w:b/>
                <w:sz w:val="24"/>
                <w:szCs w:val="24"/>
              </w:rPr>
              <w:t>95</w:t>
            </w:r>
          </w:p>
        </w:tc>
        <w:tc>
          <w:tcPr>
            <w:tcW w:w="2126" w:type="dxa"/>
            <w:tcBorders>
              <w:bottom w:val="single" w:sz="4" w:space="0" w:color="auto"/>
            </w:tcBorders>
            <w:shd w:val="clear" w:color="auto" w:fill="auto"/>
            <w:vAlign w:val="center"/>
          </w:tcPr>
          <w:p w:rsidR="00D976F9" w:rsidRPr="00925391" w:rsidRDefault="00EF563A" w:rsidP="006B716D">
            <w:pPr>
              <w:spacing w:after="0"/>
              <w:ind w:left="69"/>
              <w:jc w:val="center"/>
              <w:rPr>
                <w:rFonts w:ascii="Times New Roman" w:hAnsi="Times New Roman" w:cs="Times New Roman"/>
                <w:b/>
                <w:sz w:val="24"/>
                <w:szCs w:val="24"/>
              </w:rPr>
            </w:pPr>
            <w:r w:rsidRPr="00925391">
              <w:rPr>
                <w:rFonts w:ascii="Times New Roman" w:hAnsi="Times New Roman" w:cs="Times New Roman"/>
                <w:b/>
                <w:sz w:val="24"/>
                <w:szCs w:val="24"/>
              </w:rPr>
              <w:t>127</w:t>
            </w:r>
          </w:p>
        </w:tc>
        <w:tc>
          <w:tcPr>
            <w:tcW w:w="2050" w:type="dxa"/>
            <w:tcBorders>
              <w:bottom w:val="single" w:sz="4" w:space="0" w:color="auto"/>
            </w:tcBorders>
            <w:shd w:val="clear" w:color="auto" w:fill="E5DFEC"/>
            <w:vAlign w:val="center"/>
          </w:tcPr>
          <w:p w:rsidR="00D976F9" w:rsidRPr="00925391" w:rsidRDefault="00EF563A" w:rsidP="006B716D">
            <w:pPr>
              <w:spacing w:after="0"/>
              <w:ind w:left="69"/>
              <w:jc w:val="center"/>
              <w:rPr>
                <w:rFonts w:ascii="Times New Roman" w:hAnsi="Times New Roman" w:cs="Times New Roman"/>
                <w:b/>
                <w:sz w:val="24"/>
                <w:szCs w:val="24"/>
              </w:rPr>
            </w:pPr>
            <w:r w:rsidRPr="00925391">
              <w:rPr>
                <w:rFonts w:ascii="Times New Roman" w:hAnsi="Times New Roman" w:cs="Times New Roman"/>
                <w:b/>
                <w:sz w:val="24"/>
                <w:szCs w:val="24"/>
              </w:rPr>
              <w:t>121</w:t>
            </w:r>
          </w:p>
        </w:tc>
      </w:tr>
      <w:tr w:rsidR="00EF563A" w:rsidRPr="00925391">
        <w:trPr>
          <w:trHeight w:val="382"/>
          <w:jc w:val="center"/>
        </w:trPr>
        <w:tc>
          <w:tcPr>
            <w:tcW w:w="4219" w:type="dxa"/>
            <w:shd w:val="clear" w:color="auto" w:fill="auto"/>
            <w:vAlign w:val="center"/>
          </w:tcPr>
          <w:p w:rsidR="00D976F9" w:rsidRPr="00925391" w:rsidRDefault="00EF563A" w:rsidP="006B716D">
            <w:pPr>
              <w:spacing w:after="0"/>
              <w:rPr>
                <w:rFonts w:ascii="Times New Roman" w:hAnsi="Times New Roman" w:cs="Times New Roman"/>
                <w:bCs/>
                <w:sz w:val="24"/>
                <w:szCs w:val="24"/>
              </w:rPr>
            </w:pPr>
            <w:r w:rsidRPr="00925391">
              <w:rPr>
                <w:rFonts w:ascii="Times New Roman" w:hAnsi="Times New Roman" w:cs="Times New Roman"/>
                <w:bCs/>
                <w:sz w:val="24"/>
                <w:szCs w:val="24"/>
              </w:rPr>
              <w:t>Посещения</w:t>
            </w:r>
          </w:p>
        </w:tc>
        <w:tc>
          <w:tcPr>
            <w:tcW w:w="1985" w:type="dxa"/>
            <w:shd w:val="clear" w:color="auto" w:fill="auto"/>
            <w:vAlign w:val="center"/>
          </w:tcPr>
          <w:p w:rsidR="00D976F9" w:rsidRPr="00925391" w:rsidRDefault="00EF563A" w:rsidP="006B716D">
            <w:pPr>
              <w:spacing w:after="0"/>
              <w:ind w:left="69"/>
              <w:jc w:val="center"/>
              <w:rPr>
                <w:rFonts w:ascii="Times New Roman" w:hAnsi="Times New Roman" w:cs="Times New Roman"/>
                <w:b/>
                <w:bCs/>
                <w:sz w:val="24"/>
                <w:szCs w:val="24"/>
              </w:rPr>
            </w:pPr>
            <w:r w:rsidRPr="00925391">
              <w:rPr>
                <w:rFonts w:ascii="Times New Roman" w:hAnsi="Times New Roman" w:cs="Times New Roman"/>
                <w:b/>
                <w:bCs/>
                <w:sz w:val="24"/>
                <w:szCs w:val="24"/>
              </w:rPr>
              <w:t>3887</w:t>
            </w:r>
          </w:p>
        </w:tc>
        <w:tc>
          <w:tcPr>
            <w:tcW w:w="2126" w:type="dxa"/>
            <w:shd w:val="clear" w:color="auto" w:fill="auto"/>
            <w:vAlign w:val="center"/>
          </w:tcPr>
          <w:p w:rsidR="00D976F9" w:rsidRPr="00925391" w:rsidRDefault="00EF563A" w:rsidP="006B716D">
            <w:pPr>
              <w:spacing w:after="0"/>
              <w:jc w:val="center"/>
              <w:rPr>
                <w:rFonts w:ascii="Times New Roman" w:hAnsi="Times New Roman" w:cs="Times New Roman"/>
                <w:sz w:val="24"/>
                <w:szCs w:val="24"/>
              </w:rPr>
            </w:pPr>
            <w:r w:rsidRPr="00925391">
              <w:rPr>
                <w:rFonts w:ascii="Times New Roman" w:hAnsi="Times New Roman" w:cs="Times New Roman"/>
                <w:b/>
                <w:bCs/>
                <w:sz w:val="24"/>
                <w:szCs w:val="24"/>
              </w:rPr>
              <w:t>4661</w:t>
            </w:r>
          </w:p>
        </w:tc>
        <w:tc>
          <w:tcPr>
            <w:tcW w:w="2050" w:type="dxa"/>
            <w:shd w:val="clear" w:color="auto" w:fill="E5DFEC"/>
            <w:vAlign w:val="center"/>
          </w:tcPr>
          <w:p w:rsidR="00D976F9" w:rsidRPr="00925391" w:rsidRDefault="00EF563A" w:rsidP="006B716D">
            <w:pPr>
              <w:spacing w:after="0"/>
              <w:jc w:val="center"/>
              <w:rPr>
                <w:rFonts w:ascii="Times New Roman" w:hAnsi="Times New Roman" w:cs="Times New Roman"/>
                <w:b/>
                <w:sz w:val="24"/>
                <w:szCs w:val="24"/>
              </w:rPr>
            </w:pPr>
            <w:r w:rsidRPr="00925391">
              <w:rPr>
                <w:rFonts w:ascii="Times New Roman" w:hAnsi="Times New Roman" w:cs="Times New Roman"/>
                <w:b/>
                <w:sz w:val="24"/>
                <w:szCs w:val="24"/>
              </w:rPr>
              <w:t>5044</w:t>
            </w:r>
          </w:p>
        </w:tc>
      </w:tr>
      <w:tr w:rsidR="00EF563A" w:rsidRPr="00925391">
        <w:trPr>
          <w:trHeight w:val="248"/>
          <w:jc w:val="center"/>
        </w:trPr>
        <w:tc>
          <w:tcPr>
            <w:tcW w:w="4219" w:type="dxa"/>
            <w:shd w:val="clear" w:color="auto" w:fill="auto"/>
            <w:vAlign w:val="center"/>
          </w:tcPr>
          <w:p w:rsidR="00D976F9" w:rsidRPr="00925391" w:rsidRDefault="00EF563A" w:rsidP="006B716D">
            <w:pPr>
              <w:spacing w:after="0"/>
              <w:rPr>
                <w:rFonts w:ascii="Times New Roman" w:hAnsi="Times New Roman" w:cs="Times New Roman"/>
                <w:bCs/>
                <w:sz w:val="24"/>
                <w:szCs w:val="24"/>
              </w:rPr>
            </w:pPr>
            <w:r w:rsidRPr="00925391">
              <w:rPr>
                <w:rFonts w:ascii="Times New Roman" w:hAnsi="Times New Roman" w:cs="Times New Roman"/>
                <w:bCs/>
                <w:sz w:val="24"/>
                <w:szCs w:val="24"/>
              </w:rPr>
              <w:t>Книговыдача</w:t>
            </w:r>
          </w:p>
        </w:tc>
        <w:tc>
          <w:tcPr>
            <w:tcW w:w="1985" w:type="dxa"/>
            <w:shd w:val="clear" w:color="auto" w:fill="auto"/>
            <w:vAlign w:val="center"/>
          </w:tcPr>
          <w:p w:rsidR="00D976F9" w:rsidRPr="00925391" w:rsidRDefault="00EF563A" w:rsidP="006B716D">
            <w:pPr>
              <w:spacing w:after="0"/>
              <w:ind w:left="69"/>
              <w:jc w:val="center"/>
              <w:rPr>
                <w:rFonts w:ascii="Times New Roman" w:hAnsi="Times New Roman" w:cs="Times New Roman"/>
                <w:b/>
                <w:sz w:val="24"/>
                <w:szCs w:val="24"/>
              </w:rPr>
            </w:pPr>
            <w:r w:rsidRPr="00925391">
              <w:rPr>
                <w:rFonts w:ascii="Times New Roman" w:hAnsi="Times New Roman" w:cs="Times New Roman"/>
                <w:b/>
                <w:sz w:val="24"/>
                <w:szCs w:val="24"/>
              </w:rPr>
              <w:t>14264</w:t>
            </w:r>
          </w:p>
        </w:tc>
        <w:tc>
          <w:tcPr>
            <w:tcW w:w="2126" w:type="dxa"/>
            <w:shd w:val="clear" w:color="auto" w:fill="auto"/>
            <w:vAlign w:val="center"/>
          </w:tcPr>
          <w:p w:rsidR="00D976F9" w:rsidRPr="00925391" w:rsidRDefault="00EF563A" w:rsidP="006B716D">
            <w:pPr>
              <w:spacing w:after="0"/>
              <w:jc w:val="center"/>
              <w:rPr>
                <w:rFonts w:ascii="Times New Roman" w:hAnsi="Times New Roman" w:cs="Times New Roman"/>
                <w:b/>
                <w:sz w:val="24"/>
                <w:szCs w:val="24"/>
              </w:rPr>
            </w:pPr>
            <w:r w:rsidRPr="00925391">
              <w:rPr>
                <w:rFonts w:ascii="Times New Roman" w:hAnsi="Times New Roman" w:cs="Times New Roman"/>
                <w:b/>
                <w:sz w:val="24"/>
                <w:szCs w:val="24"/>
              </w:rPr>
              <w:t>25483</w:t>
            </w:r>
          </w:p>
        </w:tc>
        <w:tc>
          <w:tcPr>
            <w:tcW w:w="2050" w:type="dxa"/>
            <w:shd w:val="clear" w:color="auto" w:fill="E5DFEC"/>
            <w:vAlign w:val="center"/>
          </w:tcPr>
          <w:p w:rsidR="00D976F9" w:rsidRPr="00925391" w:rsidRDefault="00EF563A" w:rsidP="006B716D">
            <w:pPr>
              <w:spacing w:after="0"/>
              <w:jc w:val="center"/>
              <w:rPr>
                <w:rFonts w:ascii="Times New Roman" w:hAnsi="Times New Roman" w:cs="Times New Roman"/>
                <w:b/>
                <w:sz w:val="24"/>
                <w:szCs w:val="24"/>
              </w:rPr>
            </w:pPr>
            <w:r w:rsidRPr="00925391">
              <w:rPr>
                <w:rFonts w:ascii="Times New Roman" w:hAnsi="Times New Roman" w:cs="Times New Roman"/>
                <w:b/>
                <w:sz w:val="24"/>
                <w:szCs w:val="24"/>
              </w:rPr>
              <w:t>31344</w:t>
            </w:r>
          </w:p>
        </w:tc>
      </w:tr>
    </w:tbl>
    <w:p w:rsidR="00D976F9" w:rsidRPr="00925391" w:rsidRDefault="00D976F9" w:rsidP="006B716D">
      <w:pPr>
        <w:spacing w:after="0"/>
        <w:rPr>
          <w:rFonts w:ascii="Times New Roman" w:hAnsi="Times New Roman" w:cs="Times New Roman"/>
          <w:sz w:val="24"/>
          <w:szCs w:val="24"/>
        </w:rPr>
      </w:pPr>
    </w:p>
    <w:p w:rsidR="00D976F9" w:rsidRPr="00925391" w:rsidRDefault="00EF563A" w:rsidP="006B716D">
      <w:pPr>
        <w:pStyle w:val="a4"/>
        <w:numPr>
          <w:ilvl w:val="0"/>
          <w:numId w:val="1"/>
        </w:numPr>
        <w:spacing w:line="276" w:lineRule="auto"/>
        <w:ind w:left="0" w:firstLine="709"/>
        <w:jc w:val="center"/>
        <w:rPr>
          <w:b/>
          <w:color w:val="auto"/>
          <w:sz w:val="24"/>
          <w:szCs w:val="24"/>
        </w:rPr>
      </w:pPr>
      <w:r w:rsidRPr="00925391">
        <w:rPr>
          <w:b/>
          <w:color w:val="auto"/>
          <w:sz w:val="24"/>
          <w:szCs w:val="24"/>
        </w:rPr>
        <w:t>Проектная деятельность библиотек области по инва-проблематике</w:t>
      </w:r>
    </w:p>
    <w:p w:rsidR="00D976F9" w:rsidRPr="00925391" w:rsidRDefault="00D976F9" w:rsidP="006B716D">
      <w:pPr>
        <w:shd w:val="clear" w:color="auto" w:fill="FFFFFF"/>
        <w:spacing w:after="0"/>
        <w:ind w:firstLine="709"/>
        <w:jc w:val="both"/>
        <w:rPr>
          <w:rFonts w:ascii="Times New Roman" w:hAnsi="Times New Roman" w:cs="Times New Roman"/>
          <w:sz w:val="24"/>
          <w:szCs w:val="24"/>
        </w:rPr>
      </w:pPr>
    </w:p>
    <w:p w:rsidR="00E13CB0" w:rsidRPr="00925391" w:rsidRDefault="00E13CB0" w:rsidP="006B716D">
      <w:pPr>
        <w:pStyle w:val="ad"/>
        <w:spacing w:line="276" w:lineRule="auto"/>
        <w:ind w:left="0" w:firstLine="709"/>
        <w:jc w:val="both"/>
      </w:pPr>
      <w:bookmarkStart w:id="0" w:name="8000722072591609819"/>
      <w:bookmarkEnd w:id="0"/>
      <w:r w:rsidRPr="00925391">
        <w:t xml:space="preserve">Проектная деятельность все плотнее вошла в повседневную жизнь библиотек. Чтобы быть успешной, привлекательной для пользователя, современная библиотека </w:t>
      </w:r>
      <w:proofErr w:type="gramStart"/>
      <w:r w:rsidRPr="00925391">
        <w:t>должна активно сотрудничает</w:t>
      </w:r>
      <w:proofErr w:type="gramEnd"/>
      <w:r w:rsidRPr="00925391">
        <w:t xml:space="preserve"> с другими организациями, специалистами, выходит за рамки привычной библиотечной деятельности. Библиотечное проектирование в данном случае является оптимальным и эффективным решением для выхода на новый уровень развития. Оно позволяет привлекать в библиотеку дополнительные средства на реализацию своих замыслов, открывает перед библиотекой новые перспективы. Реализация собственных проектов – лучший способ для библиотеки заявить о себе, повысить свой престиж в современном обществе.</w:t>
      </w:r>
    </w:p>
    <w:p w:rsidR="00E13CB0" w:rsidRPr="00925391" w:rsidRDefault="00E13CB0" w:rsidP="006B716D">
      <w:pPr>
        <w:pStyle w:val="ad"/>
        <w:spacing w:line="276" w:lineRule="auto"/>
        <w:ind w:left="0" w:firstLine="709"/>
        <w:jc w:val="both"/>
      </w:pPr>
      <w:r w:rsidRPr="00925391">
        <w:t>В 2021 году муниципальными библиотеками разработаны и реализованы различные творческие проекты.</w:t>
      </w:r>
    </w:p>
    <w:p w:rsidR="00E13CB0" w:rsidRPr="00925391" w:rsidRDefault="00E13CB0" w:rsidP="006B716D">
      <w:pPr>
        <w:spacing w:after="0"/>
        <w:ind w:firstLine="567"/>
        <w:jc w:val="both"/>
        <w:rPr>
          <w:rFonts w:ascii="Times New Roman" w:eastAsia="Times New Roman" w:hAnsi="Times New Roman" w:cs="Times New Roman"/>
          <w:sz w:val="24"/>
          <w:szCs w:val="24"/>
          <w:shd w:val="clear" w:color="auto" w:fill="FFFFFF"/>
        </w:rPr>
      </w:pPr>
      <w:r w:rsidRPr="00925391">
        <w:rPr>
          <w:rFonts w:ascii="Times New Roman" w:eastAsia="Times New Roman" w:hAnsi="Times New Roman" w:cs="Times New Roman"/>
          <w:b/>
          <w:sz w:val="24"/>
          <w:szCs w:val="24"/>
          <w:shd w:val="clear" w:color="auto" w:fill="FFFFFF"/>
        </w:rPr>
        <w:t>Централизованная библиотечная система города Белгорода</w:t>
      </w:r>
      <w:r w:rsidRPr="00925391">
        <w:rPr>
          <w:rFonts w:ascii="Times New Roman" w:eastAsia="Times New Roman" w:hAnsi="Times New Roman" w:cs="Times New Roman"/>
          <w:sz w:val="24"/>
          <w:szCs w:val="24"/>
          <w:shd w:val="clear" w:color="auto" w:fill="FFFFFF"/>
        </w:rPr>
        <w:t xml:space="preserve"> в 2021 году продолжила реализацию партнерского проекта с автономной некоммерческой организацией «Без границ»</w:t>
      </w:r>
      <w:r w:rsidRPr="00925391">
        <w:rPr>
          <w:rFonts w:ascii="Times New Roman" w:eastAsia="Times New Roman" w:hAnsi="Times New Roman" w:cs="Times New Roman"/>
          <w:bCs/>
          <w:sz w:val="24"/>
          <w:szCs w:val="24"/>
          <w:shd w:val="clear" w:color="auto" w:fill="FFFFFF"/>
        </w:rPr>
        <w:t xml:space="preserve"> «</w:t>
      </w:r>
      <w:proofErr w:type="spellStart"/>
      <w:r w:rsidRPr="00925391">
        <w:rPr>
          <w:rFonts w:ascii="Times New Roman" w:eastAsia="Times New Roman" w:hAnsi="Times New Roman" w:cs="Times New Roman"/>
          <w:bCs/>
          <w:sz w:val="24"/>
          <w:szCs w:val="24"/>
          <w:shd w:val="clear" w:color="auto" w:fill="FFFFFF"/>
        </w:rPr>
        <w:t>Inclusive</w:t>
      </w:r>
      <w:proofErr w:type="spellEnd"/>
      <w:r w:rsidRPr="00925391">
        <w:rPr>
          <w:rFonts w:ascii="Times New Roman" w:eastAsia="Times New Roman" w:hAnsi="Times New Roman" w:cs="Times New Roman"/>
          <w:bCs/>
          <w:sz w:val="24"/>
          <w:szCs w:val="24"/>
          <w:shd w:val="clear" w:color="auto" w:fill="FFFFFF"/>
        </w:rPr>
        <w:t xml:space="preserve"> </w:t>
      </w:r>
      <w:proofErr w:type="spellStart"/>
      <w:r w:rsidRPr="00925391">
        <w:rPr>
          <w:rFonts w:ascii="Times New Roman" w:eastAsia="Times New Roman" w:hAnsi="Times New Roman" w:cs="Times New Roman"/>
          <w:bCs/>
          <w:sz w:val="24"/>
          <w:szCs w:val="24"/>
          <w:shd w:val="clear" w:color="auto" w:fill="FFFFFF"/>
        </w:rPr>
        <w:t>all</w:t>
      </w:r>
      <w:proofErr w:type="spellEnd"/>
      <w:r w:rsidRPr="00925391">
        <w:rPr>
          <w:rFonts w:ascii="Times New Roman" w:eastAsia="Times New Roman" w:hAnsi="Times New Roman" w:cs="Times New Roman"/>
          <w:bCs/>
          <w:sz w:val="24"/>
          <w:szCs w:val="24"/>
          <w:shd w:val="clear" w:color="auto" w:fill="FFFFFF"/>
        </w:rPr>
        <w:t>», получившего грант Президента РФ.</w:t>
      </w:r>
      <w:r w:rsidRPr="00925391">
        <w:rPr>
          <w:rFonts w:ascii="Times New Roman" w:eastAsia="Times New Roman" w:hAnsi="Times New Roman" w:cs="Times New Roman"/>
          <w:sz w:val="24"/>
          <w:szCs w:val="24"/>
          <w:shd w:val="clear" w:color="auto" w:fill="FFFFFF"/>
        </w:rPr>
        <w:t xml:space="preserve"> Основная цель его цель – содействие развитию инклюзивного туризма в Белгородской области путем проведения не менее 30 экскурсионных </w:t>
      </w:r>
      <w:r w:rsidRPr="00925391">
        <w:rPr>
          <w:rFonts w:ascii="Times New Roman" w:eastAsia="Times New Roman" w:hAnsi="Times New Roman" w:cs="Times New Roman"/>
          <w:sz w:val="24"/>
          <w:szCs w:val="24"/>
          <w:shd w:val="clear" w:color="auto" w:fill="FFFFFF"/>
        </w:rPr>
        <w:lastRenderedPageBreak/>
        <w:t>мероприятий для людей с ОВЗ и их семей, созданию «Клуба особенных путешественников» на базе библиотеки – филиала №19. Проект получил финансовую поддержку в размере 1623702,00.</w:t>
      </w:r>
    </w:p>
    <w:p w:rsidR="00E13CB0" w:rsidRPr="00925391" w:rsidRDefault="00E13CB0" w:rsidP="006B716D">
      <w:pPr>
        <w:spacing w:after="0"/>
        <w:ind w:firstLine="426"/>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В центральной детской библиотеке им. А. Гайдара был дан старт реализации проекта «Интегративный театр «Волшебная ширма» как способ социальной реабилитации детей с ментальными нарушениями». Проект получил финансовую поддержку фонда культурных инициатив в сумме 202 265 руб. Партнером в реализации проекта является МБДОУ «Детский сад компенсирующего вида №12 г. Белгорода», воспитанники которого примут участие в развивающих занятиях с элементами театрализации, способствующих реализации творческого потенциала детей, формированию коммуникативных навыков, умению взаимодействовать с окружающими. </w:t>
      </w:r>
    </w:p>
    <w:p w:rsidR="00E13CB0" w:rsidRPr="00925391" w:rsidRDefault="00E13CB0" w:rsidP="006B716D">
      <w:pPr>
        <w:spacing w:after="0"/>
        <w:ind w:firstLine="567"/>
        <w:contextualSpacing/>
        <w:jc w:val="both"/>
        <w:rPr>
          <w:rFonts w:ascii="Times New Roman" w:eastAsia="Calibri" w:hAnsi="Times New Roman" w:cs="Times New Roman"/>
          <w:sz w:val="24"/>
          <w:szCs w:val="24"/>
          <w:lang w:val="x-none"/>
        </w:rPr>
      </w:pPr>
      <w:r w:rsidRPr="00925391">
        <w:rPr>
          <w:rFonts w:ascii="Times New Roman" w:eastAsia="Calibri" w:hAnsi="Times New Roman" w:cs="Times New Roman"/>
          <w:b/>
          <w:sz w:val="24"/>
          <w:szCs w:val="24"/>
        </w:rPr>
        <w:t xml:space="preserve">В </w:t>
      </w:r>
      <w:proofErr w:type="spellStart"/>
      <w:r w:rsidRPr="00925391">
        <w:rPr>
          <w:rFonts w:ascii="Times New Roman" w:eastAsia="Calibri" w:hAnsi="Times New Roman" w:cs="Times New Roman"/>
          <w:b/>
          <w:sz w:val="24"/>
          <w:szCs w:val="24"/>
        </w:rPr>
        <w:t>Волоконовском</w:t>
      </w:r>
      <w:proofErr w:type="spellEnd"/>
      <w:r w:rsidRPr="00925391">
        <w:rPr>
          <w:rFonts w:ascii="Times New Roman" w:eastAsia="Calibri" w:hAnsi="Times New Roman" w:cs="Times New Roman"/>
          <w:b/>
          <w:sz w:val="24"/>
          <w:szCs w:val="24"/>
        </w:rPr>
        <w:t xml:space="preserve"> районе в</w:t>
      </w:r>
      <w:r w:rsidRPr="00925391">
        <w:rPr>
          <w:rFonts w:ascii="Times New Roman" w:eastAsia="Calibri" w:hAnsi="Times New Roman" w:cs="Times New Roman"/>
          <w:b/>
          <w:sz w:val="24"/>
          <w:szCs w:val="24"/>
          <w:lang w:val="x-none"/>
        </w:rPr>
        <w:t xml:space="preserve"> 2021 году реализова</w:t>
      </w:r>
      <w:r w:rsidRPr="00925391">
        <w:rPr>
          <w:rFonts w:ascii="Times New Roman" w:eastAsia="Calibri" w:hAnsi="Times New Roman" w:cs="Times New Roman"/>
          <w:b/>
          <w:sz w:val="24"/>
          <w:szCs w:val="24"/>
        </w:rPr>
        <w:t>н</w:t>
      </w:r>
      <w:r w:rsidRPr="00925391">
        <w:rPr>
          <w:rFonts w:ascii="Times New Roman" w:eastAsia="Calibri" w:hAnsi="Times New Roman" w:cs="Times New Roman"/>
          <w:b/>
          <w:sz w:val="24"/>
          <w:szCs w:val="24"/>
          <w:lang w:val="x-none"/>
        </w:rPr>
        <w:t xml:space="preserve">  проект: «Создание комнаты социально-культурной реабилитации</w:t>
      </w:r>
      <w:r w:rsidRPr="00925391">
        <w:rPr>
          <w:rFonts w:ascii="Times New Roman" w:eastAsia="Calibri" w:hAnsi="Times New Roman" w:cs="Times New Roman"/>
          <w:sz w:val="24"/>
          <w:szCs w:val="24"/>
          <w:lang w:val="x-none"/>
        </w:rPr>
        <w:t>». На средства, выделенные фондом президентских грантов, были приобретены</w:t>
      </w:r>
      <w:r w:rsidRPr="00925391">
        <w:rPr>
          <w:rFonts w:ascii="Times New Roman" w:eastAsia="Calibri" w:hAnsi="Times New Roman" w:cs="Times New Roman"/>
          <w:sz w:val="24"/>
          <w:szCs w:val="24"/>
        </w:rPr>
        <w:t xml:space="preserve"> 2 специализированных</w:t>
      </w:r>
      <w:r w:rsidRPr="00925391">
        <w:rPr>
          <w:rFonts w:ascii="Times New Roman" w:eastAsia="Calibri" w:hAnsi="Times New Roman" w:cs="Times New Roman"/>
          <w:sz w:val="24"/>
          <w:szCs w:val="24"/>
          <w:lang w:val="x-none"/>
        </w:rPr>
        <w:t xml:space="preserve"> рабочи</w:t>
      </w:r>
      <w:r w:rsidRPr="00925391">
        <w:rPr>
          <w:rFonts w:ascii="Times New Roman" w:eastAsia="Calibri" w:hAnsi="Times New Roman" w:cs="Times New Roman"/>
          <w:sz w:val="24"/>
          <w:szCs w:val="24"/>
        </w:rPr>
        <w:t>х</w:t>
      </w:r>
      <w:r w:rsidRPr="00925391">
        <w:rPr>
          <w:rFonts w:ascii="Times New Roman" w:eastAsia="Calibri" w:hAnsi="Times New Roman" w:cs="Times New Roman"/>
          <w:sz w:val="24"/>
          <w:szCs w:val="24"/>
          <w:lang w:val="x-none"/>
        </w:rPr>
        <w:t xml:space="preserve"> компьютерны</w:t>
      </w:r>
      <w:r w:rsidRPr="00925391">
        <w:rPr>
          <w:rFonts w:ascii="Times New Roman" w:eastAsia="Calibri" w:hAnsi="Times New Roman" w:cs="Times New Roman"/>
          <w:sz w:val="24"/>
          <w:szCs w:val="24"/>
        </w:rPr>
        <w:t>х</w:t>
      </w:r>
      <w:r w:rsidRPr="00925391">
        <w:rPr>
          <w:rFonts w:ascii="Times New Roman" w:eastAsia="Calibri" w:hAnsi="Times New Roman" w:cs="Times New Roman"/>
          <w:sz w:val="24"/>
          <w:szCs w:val="24"/>
          <w:lang w:val="x-none"/>
        </w:rPr>
        <w:t xml:space="preserve"> места для инвалидов по зрению, которые обеспечивают возможность работы пользователей со звуковой, графической, текстовой и печатной информацией при помощи персональных компьютеров с установленным набором специализированного программного обеспечения. </w:t>
      </w:r>
    </w:p>
    <w:p w:rsidR="00E13CB0" w:rsidRPr="00925391" w:rsidRDefault="00E13CB0" w:rsidP="006B716D">
      <w:pPr>
        <w:tabs>
          <w:tab w:val="left" w:pos="142"/>
        </w:tabs>
        <w:spacing w:after="0"/>
        <w:ind w:firstLine="567"/>
        <w:contextualSpacing/>
        <w:jc w:val="both"/>
        <w:rPr>
          <w:rFonts w:ascii="Times New Roman" w:eastAsia="Calibri" w:hAnsi="Times New Roman" w:cs="Times New Roman"/>
          <w:sz w:val="24"/>
          <w:szCs w:val="24"/>
        </w:rPr>
      </w:pPr>
      <w:r w:rsidRPr="00925391">
        <w:rPr>
          <w:rFonts w:ascii="Times New Roman" w:eastAsia="Calibri" w:hAnsi="Times New Roman" w:cs="Times New Roman"/>
          <w:b/>
          <w:sz w:val="24"/>
          <w:szCs w:val="24"/>
        </w:rPr>
        <w:t xml:space="preserve">В </w:t>
      </w:r>
      <w:proofErr w:type="spellStart"/>
      <w:r w:rsidRPr="00925391">
        <w:rPr>
          <w:rFonts w:ascii="Times New Roman" w:eastAsia="Calibri" w:hAnsi="Times New Roman" w:cs="Times New Roman"/>
          <w:b/>
          <w:sz w:val="24"/>
          <w:szCs w:val="24"/>
        </w:rPr>
        <w:t>Яковлевском</w:t>
      </w:r>
      <w:proofErr w:type="spellEnd"/>
      <w:r w:rsidRPr="00925391">
        <w:rPr>
          <w:rFonts w:ascii="Times New Roman" w:eastAsia="Calibri" w:hAnsi="Times New Roman" w:cs="Times New Roman"/>
          <w:b/>
          <w:sz w:val="24"/>
          <w:szCs w:val="24"/>
        </w:rPr>
        <w:t xml:space="preserve"> городском округе</w:t>
      </w:r>
      <w:r w:rsidRPr="00925391">
        <w:rPr>
          <w:rFonts w:ascii="Times New Roman" w:eastAsia="Calibri" w:hAnsi="Times New Roman" w:cs="Times New Roman"/>
          <w:sz w:val="24"/>
          <w:szCs w:val="24"/>
        </w:rPr>
        <w:t xml:space="preserve"> словосочетание </w:t>
      </w:r>
      <w:r w:rsidRPr="00925391">
        <w:rPr>
          <w:rFonts w:ascii="Times New Roman" w:eastAsia="Calibri" w:hAnsi="Times New Roman" w:cs="Times New Roman"/>
          <w:b/>
          <w:sz w:val="24"/>
          <w:szCs w:val="24"/>
        </w:rPr>
        <w:t>«Добрые сердца»</w:t>
      </w:r>
      <w:r w:rsidRPr="00925391">
        <w:rPr>
          <w:rFonts w:ascii="Times New Roman" w:eastAsia="Calibri" w:hAnsi="Times New Roman" w:cs="Times New Roman"/>
          <w:sz w:val="24"/>
          <w:szCs w:val="24"/>
        </w:rPr>
        <w:t xml:space="preserve"> стало символическим брэндом, обозначающим работу с детьми с ограничениями по здоровью и знакомым большинству жителей. Круг неравнодушных единомышленников, желающих быть причастными к добрым делам и помощниками в решении многих вопросов, становится с каждым годом шире. В 2021 году завершили свою реализацию проекты, получившие поддержку Фонда президентских грантов. </w:t>
      </w:r>
    </w:p>
    <w:p w:rsidR="00E13CB0" w:rsidRPr="00925391" w:rsidRDefault="00E13CB0" w:rsidP="006B716D">
      <w:pPr>
        <w:tabs>
          <w:tab w:val="left" w:pos="142"/>
        </w:tabs>
        <w:spacing w:after="0"/>
        <w:ind w:firstLine="567"/>
        <w:contextualSpacing/>
        <w:jc w:val="both"/>
        <w:rPr>
          <w:rFonts w:ascii="Times New Roman" w:eastAsia="Calibri" w:hAnsi="Times New Roman" w:cs="Times New Roman"/>
          <w:sz w:val="24"/>
          <w:szCs w:val="24"/>
        </w:rPr>
      </w:pPr>
      <w:r w:rsidRPr="00925391">
        <w:rPr>
          <w:rFonts w:ascii="Times New Roman" w:eastAsia="Calibri" w:hAnsi="Times New Roman" w:cs="Times New Roman"/>
          <w:b/>
          <w:i/>
          <w:sz w:val="24"/>
          <w:szCs w:val="24"/>
        </w:rPr>
        <w:t>«Творческая мастерская «РУКА-творенье»</w:t>
      </w:r>
      <w:r w:rsidRPr="00925391">
        <w:rPr>
          <w:rFonts w:ascii="Times New Roman" w:eastAsia="Calibri" w:hAnsi="Times New Roman" w:cs="Times New Roman"/>
          <w:sz w:val="24"/>
          <w:szCs w:val="24"/>
        </w:rPr>
        <w:t xml:space="preserve"> успешно завершён в марте 2021 г. В рамках проекта для детей были организованы занятия в студии керамики </w:t>
      </w:r>
      <w:r w:rsidRPr="00925391">
        <w:rPr>
          <w:rFonts w:ascii="Times New Roman" w:eastAsia="Calibri" w:hAnsi="Times New Roman" w:cs="Times New Roman"/>
          <w:i/>
          <w:sz w:val="24"/>
          <w:szCs w:val="24"/>
        </w:rPr>
        <w:t>«Удивительная глина»</w:t>
      </w:r>
      <w:r w:rsidRPr="00925391">
        <w:rPr>
          <w:rFonts w:ascii="Times New Roman" w:eastAsia="Calibri" w:hAnsi="Times New Roman" w:cs="Times New Roman"/>
          <w:sz w:val="24"/>
          <w:szCs w:val="24"/>
        </w:rPr>
        <w:t xml:space="preserve">, студии живописи </w:t>
      </w:r>
      <w:r w:rsidRPr="00925391">
        <w:rPr>
          <w:rFonts w:ascii="Times New Roman" w:eastAsia="Calibri" w:hAnsi="Times New Roman" w:cs="Times New Roman"/>
          <w:i/>
          <w:sz w:val="24"/>
          <w:szCs w:val="24"/>
        </w:rPr>
        <w:t>«Волшебная кисточка»</w:t>
      </w:r>
      <w:r w:rsidRPr="00925391">
        <w:rPr>
          <w:rFonts w:ascii="Times New Roman" w:eastAsia="Calibri" w:hAnsi="Times New Roman" w:cs="Times New Roman"/>
          <w:sz w:val="24"/>
          <w:szCs w:val="24"/>
        </w:rPr>
        <w:t xml:space="preserve">, фото-видео студии </w:t>
      </w:r>
      <w:r w:rsidRPr="00925391">
        <w:rPr>
          <w:rFonts w:ascii="Times New Roman" w:eastAsia="Calibri" w:hAnsi="Times New Roman" w:cs="Times New Roman"/>
          <w:i/>
          <w:sz w:val="24"/>
          <w:szCs w:val="24"/>
        </w:rPr>
        <w:t>«Мой мир в объективе»</w:t>
      </w:r>
      <w:r w:rsidRPr="00925391">
        <w:rPr>
          <w:rFonts w:ascii="Times New Roman" w:eastAsia="Calibri" w:hAnsi="Times New Roman" w:cs="Times New Roman"/>
          <w:sz w:val="24"/>
          <w:szCs w:val="24"/>
        </w:rPr>
        <w:t xml:space="preserve"> и студии декоративно-прикладного творчества </w:t>
      </w:r>
      <w:r w:rsidRPr="00925391">
        <w:rPr>
          <w:rFonts w:ascii="Times New Roman" w:eastAsia="Calibri" w:hAnsi="Times New Roman" w:cs="Times New Roman"/>
          <w:i/>
          <w:sz w:val="24"/>
          <w:szCs w:val="24"/>
        </w:rPr>
        <w:t>«Радуга».</w:t>
      </w:r>
      <w:r w:rsidRPr="00925391">
        <w:rPr>
          <w:rFonts w:ascii="Times New Roman" w:eastAsia="Calibri" w:hAnsi="Times New Roman" w:cs="Times New Roman"/>
          <w:sz w:val="24"/>
          <w:szCs w:val="24"/>
        </w:rPr>
        <w:t xml:space="preserve"> Заключительным этапом проекта стал муниципальный фестиваль </w:t>
      </w:r>
      <w:r w:rsidRPr="00925391">
        <w:rPr>
          <w:rFonts w:ascii="Times New Roman" w:eastAsia="Calibri" w:hAnsi="Times New Roman" w:cs="Times New Roman"/>
          <w:b/>
          <w:i/>
          <w:sz w:val="24"/>
          <w:szCs w:val="24"/>
        </w:rPr>
        <w:t>"Радуга творчества"</w:t>
      </w:r>
      <w:r w:rsidRPr="00925391">
        <w:rPr>
          <w:rFonts w:ascii="Times New Roman" w:eastAsia="Calibri" w:hAnsi="Times New Roman" w:cs="Times New Roman"/>
          <w:sz w:val="24"/>
          <w:szCs w:val="24"/>
        </w:rPr>
        <w:t xml:space="preserve"> среди детей с ограниченными возможностями здоровья. В проекте приняли участие 60 детей с ОВЗ. </w:t>
      </w:r>
    </w:p>
    <w:p w:rsidR="00E13CB0" w:rsidRPr="00925391" w:rsidRDefault="00E13CB0" w:rsidP="006B716D">
      <w:pPr>
        <w:spacing w:after="0"/>
        <w:ind w:firstLine="708"/>
        <w:jc w:val="both"/>
        <w:rPr>
          <w:rFonts w:ascii="Times New Roman" w:eastAsia="Calibri" w:hAnsi="Times New Roman" w:cs="Times New Roman"/>
          <w:sz w:val="24"/>
          <w:szCs w:val="24"/>
        </w:rPr>
      </w:pPr>
      <w:r w:rsidRPr="00925391">
        <w:rPr>
          <w:rFonts w:ascii="Times New Roman" w:eastAsia="Calibri" w:hAnsi="Times New Roman" w:cs="Times New Roman"/>
          <w:sz w:val="24"/>
          <w:szCs w:val="24"/>
          <w:shd w:val="clear" w:color="auto" w:fill="FFFFFF"/>
        </w:rPr>
        <w:t>В декабре завершил свою реализацию проект «</w:t>
      </w:r>
      <w:r w:rsidRPr="00925391">
        <w:rPr>
          <w:rFonts w:ascii="Times New Roman" w:eastAsia="Calibri" w:hAnsi="Times New Roman" w:cs="Times New Roman"/>
          <w:b/>
          <w:sz w:val="24"/>
          <w:szCs w:val="24"/>
        </w:rPr>
        <w:t>Инклюзивный центр досуга</w:t>
      </w:r>
      <w:r w:rsidRPr="00925391">
        <w:rPr>
          <w:rFonts w:ascii="Times New Roman" w:eastAsia="Calibri" w:hAnsi="Times New Roman" w:cs="Times New Roman"/>
          <w:b/>
          <w:sz w:val="24"/>
          <w:szCs w:val="24"/>
          <w:shd w:val="clear" w:color="auto" w:fill="FFFFFF"/>
        </w:rPr>
        <w:t xml:space="preserve"> «Угол 360»</w:t>
      </w:r>
      <w:r w:rsidRPr="00925391">
        <w:rPr>
          <w:rFonts w:ascii="Times New Roman" w:eastAsia="Calibri" w:hAnsi="Times New Roman" w:cs="Times New Roman"/>
          <w:sz w:val="24"/>
          <w:szCs w:val="24"/>
          <w:shd w:val="clear" w:color="auto" w:fill="FFFFFF"/>
        </w:rPr>
        <w:t xml:space="preserve"> в центральной детской библиотеке. </w:t>
      </w:r>
      <w:r w:rsidRPr="00925391">
        <w:rPr>
          <w:rFonts w:ascii="Times New Roman" w:eastAsia="Calibri" w:hAnsi="Times New Roman" w:cs="Times New Roman"/>
          <w:sz w:val="24"/>
          <w:szCs w:val="24"/>
        </w:rPr>
        <w:t xml:space="preserve">Участниками проекта стали 30 детей с ОВЗ. </w:t>
      </w:r>
    </w:p>
    <w:p w:rsidR="00E13CB0" w:rsidRPr="00925391" w:rsidRDefault="00E13CB0" w:rsidP="006B716D">
      <w:pPr>
        <w:tabs>
          <w:tab w:val="left" w:pos="142"/>
        </w:tabs>
        <w:spacing w:after="0"/>
        <w:ind w:firstLine="567"/>
        <w:contextualSpacing/>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В августе 2021г. началась реализация проекта </w:t>
      </w:r>
      <w:r w:rsidRPr="00925391">
        <w:rPr>
          <w:rFonts w:ascii="Times New Roman" w:eastAsia="Calibri" w:hAnsi="Times New Roman" w:cs="Times New Roman"/>
          <w:b/>
          <w:i/>
          <w:sz w:val="24"/>
          <w:szCs w:val="24"/>
        </w:rPr>
        <w:t>«Мы при деле каждый день недели»</w:t>
      </w:r>
      <w:r w:rsidRPr="00925391">
        <w:rPr>
          <w:rFonts w:ascii="Times New Roman" w:eastAsia="Calibri" w:hAnsi="Times New Roman" w:cs="Times New Roman"/>
          <w:sz w:val="24"/>
          <w:szCs w:val="24"/>
        </w:rPr>
        <w:t>, получившего поддержку Фонда президентских грантов в размере 994 тыс. 866 руб. В рамках проекта для детей проходят занятия по литературному творчеству, ткачеству, кулинарии, а также музыкальные и познавательные занятия.</w:t>
      </w:r>
    </w:p>
    <w:p w:rsidR="00E13CB0" w:rsidRPr="00925391" w:rsidRDefault="00E13CB0" w:rsidP="006B716D">
      <w:pPr>
        <w:tabs>
          <w:tab w:val="left" w:pos="0"/>
        </w:tabs>
        <w:spacing w:after="0"/>
        <w:ind w:firstLine="425"/>
        <w:contextualSpacing/>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Проект «Мы при деле каждый день недели» стал продолжением ранее реализованных проектов с включением новых видов деятельности, направленных на интеллектуальное и творческое развитие детей с ОВЗ, формирование у них бытовых умений и навыков, освоение новых видов ручного ремесла.  В проекте принимает участие  51 ребенок с ОВЗ. </w:t>
      </w:r>
    </w:p>
    <w:p w:rsidR="00E13CB0" w:rsidRPr="00925391" w:rsidRDefault="00E13CB0" w:rsidP="006B716D">
      <w:pPr>
        <w:spacing w:after="0"/>
        <w:ind w:firstLine="567"/>
        <w:jc w:val="both"/>
        <w:rPr>
          <w:rFonts w:ascii="Times New Roman" w:eastAsia="Calibri" w:hAnsi="Times New Roman" w:cs="Times New Roman"/>
          <w:i/>
          <w:sz w:val="24"/>
          <w:szCs w:val="24"/>
        </w:rPr>
      </w:pPr>
      <w:r w:rsidRPr="00925391">
        <w:rPr>
          <w:rFonts w:ascii="Times New Roman" w:eastAsia="Calibri" w:hAnsi="Times New Roman" w:cs="Times New Roman"/>
          <w:sz w:val="24"/>
          <w:szCs w:val="24"/>
        </w:rPr>
        <w:t xml:space="preserve">По итогам первого конкурса </w:t>
      </w:r>
      <w:r w:rsidRPr="00925391">
        <w:rPr>
          <w:rFonts w:ascii="Times New Roman" w:eastAsia="Calibri" w:hAnsi="Times New Roman" w:cs="Times New Roman"/>
          <w:b/>
          <w:sz w:val="24"/>
          <w:szCs w:val="24"/>
        </w:rPr>
        <w:t>Президентского фонда культурных инициатив</w:t>
      </w:r>
      <w:r w:rsidRPr="00925391">
        <w:rPr>
          <w:rFonts w:ascii="Times New Roman" w:eastAsia="Calibri" w:hAnsi="Times New Roman" w:cs="Times New Roman"/>
          <w:sz w:val="24"/>
          <w:szCs w:val="24"/>
        </w:rPr>
        <w:t xml:space="preserve"> 2021г. </w:t>
      </w:r>
      <w:r w:rsidRPr="00925391">
        <w:rPr>
          <w:rFonts w:ascii="Times New Roman" w:eastAsia="Calibri" w:hAnsi="Times New Roman" w:cs="Times New Roman"/>
          <w:b/>
          <w:i/>
          <w:sz w:val="24"/>
          <w:szCs w:val="24"/>
        </w:rPr>
        <w:t>«</w:t>
      </w:r>
      <w:proofErr w:type="spellStart"/>
      <w:r w:rsidRPr="00925391">
        <w:rPr>
          <w:rFonts w:ascii="Times New Roman" w:eastAsia="Calibri" w:hAnsi="Times New Roman" w:cs="Times New Roman"/>
          <w:b/>
          <w:i/>
          <w:sz w:val="24"/>
          <w:szCs w:val="24"/>
        </w:rPr>
        <w:t>ВидеоГид</w:t>
      </w:r>
      <w:proofErr w:type="spellEnd"/>
      <w:r w:rsidRPr="00925391">
        <w:rPr>
          <w:rFonts w:ascii="Times New Roman" w:eastAsia="Calibri" w:hAnsi="Times New Roman" w:cs="Times New Roman"/>
          <w:b/>
          <w:i/>
          <w:sz w:val="24"/>
          <w:szCs w:val="24"/>
        </w:rPr>
        <w:t xml:space="preserve"> по родному краю «Добро пожаловать!»</w:t>
      </w:r>
      <w:r w:rsidRPr="00925391">
        <w:rPr>
          <w:rFonts w:ascii="Times New Roman" w:eastAsia="Calibri" w:hAnsi="Times New Roman" w:cs="Times New Roman"/>
          <w:sz w:val="24"/>
          <w:szCs w:val="24"/>
        </w:rPr>
        <w:t xml:space="preserve">, </w:t>
      </w:r>
      <w:proofErr w:type="gramStart"/>
      <w:r w:rsidRPr="00925391">
        <w:rPr>
          <w:rFonts w:ascii="Times New Roman" w:eastAsia="Calibri" w:hAnsi="Times New Roman" w:cs="Times New Roman"/>
          <w:sz w:val="24"/>
          <w:szCs w:val="24"/>
        </w:rPr>
        <w:t>подготовленный</w:t>
      </w:r>
      <w:proofErr w:type="gramEnd"/>
      <w:r w:rsidRPr="00925391">
        <w:rPr>
          <w:rFonts w:ascii="Times New Roman" w:eastAsia="Calibri" w:hAnsi="Times New Roman" w:cs="Times New Roman"/>
          <w:sz w:val="24"/>
          <w:szCs w:val="24"/>
        </w:rPr>
        <w:t xml:space="preserve"> </w:t>
      </w:r>
      <w:hyperlink r:id="rId6" w:history="1">
        <w:r w:rsidRPr="00925391">
          <w:rPr>
            <w:rFonts w:ascii="Times New Roman" w:eastAsia="Calibri" w:hAnsi="Times New Roman" w:cs="Times New Roman"/>
            <w:sz w:val="24"/>
            <w:szCs w:val="24"/>
          </w:rPr>
          <w:t>МОО «Добрые сердца»</w:t>
        </w:r>
      </w:hyperlink>
      <w:r w:rsidRPr="00925391">
        <w:rPr>
          <w:rFonts w:ascii="Calibri" w:eastAsia="Calibri" w:hAnsi="Calibri" w:cs="Times New Roman"/>
          <w:sz w:val="24"/>
          <w:szCs w:val="24"/>
        </w:rPr>
        <w:t>,</w:t>
      </w:r>
      <w:r w:rsidRPr="00925391">
        <w:rPr>
          <w:rFonts w:ascii="Times New Roman" w:eastAsia="Calibri" w:hAnsi="Times New Roman" w:cs="Times New Roman"/>
          <w:sz w:val="24"/>
          <w:szCs w:val="24"/>
        </w:rPr>
        <w:t xml:space="preserve"> вошёл в число победителей. </w:t>
      </w:r>
      <w:r w:rsidRPr="00925391">
        <w:rPr>
          <w:rFonts w:ascii="Times New Roman" w:eastAsia="Calibri" w:hAnsi="Times New Roman" w:cs="Times New Roman"/>
          <w:sz w:val="24"/>
          <w:szCs w:val="24"/>
          <w:shd w:val="clear" w:color="auto" w:fill="FFFFFF"/>
        </w:rPr>
        <w:t xml:space="preserve">Проект направлен на изучение истории, культуры, достопримечательностей родного села (поселка, города). Ребята с ОВЗ при активном участии специалистов Центральной детской библиотеки и библиотек поселений, подготовят интересные видео экскурсии о своих поселениях. </w:t>
      </w:r>
      <w:r w:rsidRPr="00925391">
        <w:rPr>
          <w:rFonts w:ascii="Times New Roman" w:eastAsia="Calibri" w:hAnsi="Times New Roman" w:cs="Times New Roman"/>
          <w:sz w:val="24"/>
          <w:szCs w:val="24"/>
        </w:rPr>
        <w:t>В октябре началась реализация проекта. В отчетном периоде</w:t>
      </w:r>
      <w:r w:rsidRPr="00925391">
        <w:rPr>
          <w:rFonts w:ascii="Times New Roman" w:eastAsia="Calibri" w:hAnsi="Times New Roman" w:cs="Times New Roman"/>
          <w:sz w:val="24"/>
          <w:szCs w:val="24"/>
          <w:shd w:val="clear" w:color="auto" w:fill="FFFFFF"/>
        </w:rPr>
        <w:t xml:space="preserve"> проходили краеведческие уроки с детьми, </w:t>
      </w:r>
      <w:r w:rsidRPr="00925391">
        <w:rPr>
          <w:rFonts w:ascii="Times New Roman" w:eastAsia="Calibri" w:hAnsi="Times New Roman" w:cs="Times New Roman"/>
          <w:sz w:val="24"/>
          <w:szCs w:val="24"/>
        </w:rPr>
        <w:t xml:space="preserve">состоялся цикл творческих встреч с писателями и поэтами. В проекте примут участие не менее 30 детей с ОВЗ. </w:t>
      </w:r>
    </w:p>
    <w:p w:rsidR="00E13CB0" w:rsidRPr="00925391" w:rsidRDefault="00E13CB0" w:rsidP="006B716D">
      <w:pPr>
        <w:tabs>
          <w:tab w:val="left" w:pos="142"/>
        </w:tabs>
        <w:suppressAutoHyphens/>
        <w:spacing w:after="0"/>
        <w:ind w:firstLine="709"/>
        <w:contextualSpacing/>
        <w:jc w:val="both"/>
        <w:rPr>
          <w:rFonts w:ascii="Times New Roman" w:eastAsia="Times New Roman" w:hAnsi="Times New Roman" w:cs="Times New Roman"/>
          <w:sz w:val="24"/>
          <w:szCs w:val="24"/>
        </w:rPr>
      </w:pPr>
      <w:r w:rsidRPr="00925391">
        <w:rPr>
          <w:rFonts w:ascii="Times New Roman" w:eastAsia="Times New Roman" w:hAnsi="Times New Roman" w:cs="Times New Roman"/>
          <w:b/>
          <w:sz w:val="24"/>
          <w:szCs w:val="24"/>
        </w:rPr>
        <w:lastRenderedPageBreak/>
        <w:t xml:space="preserve">В </w:t>
      </w:r>
      <w:proofErr w:type="spellStart"/>
      <w:r w:rsidRPr="00925391">
        <w:rPr>
          <w:rFonts w:ascii="Times New Roman" w:eastAsia="Times New Roman" w:hAnsi="Times New Roman" w:cs="Times New Roman"/>
          <w:b/>
          <w:sz w:val="24"/>
          <w:szCs w:val="24"/>
        </w:rPr>
        <w:t>Чернянском</w:t>
      </w:r>
      <w:proofErr w:type="spellEnd"/>
      <w:r w:rsidRPr="00925391">
        <w:rPr>
          <w:rFonts w:ascii="Times New Roman" w:eastAsia="Times New Roman" w:hAnsi="Times New Roman" w:cs="Times New Roman"/>
          <w:b/>
          <w:sz w:val="24"/>
          <w:szCs w:val="24"/>
        </w:rPr>
        <w:t xml:space="preserve"> районе продолжил работу Социальный </w:t>
      </w:r>
      <w:proofErr w:type="spellStart"/>
      <w:r w:rsidRPr="00925391">
        <w:rPr>
          <w:rFonts w:ascii="Times New Roman" w:eastAsia="Times New Roman" w:hAnsi="Times New Roman" w:cs="Times New Roman"/>
          <w:b/>
          <w:sz w:val="24"/>
          <w:szCs w:val="24"/>
        </w:rPr>
        <w:t>коворкинг</w:t>
      </w:r>
      <w:proofErr w:type="spellEnd"/>
      <w:r w:rsidRPr="00925391">
        <w:rPr>
          <w:rFonts w:ascii="Times New Roman" w:eastAsia="Times New Roman" w:hAnsi="Times New Roman" w:cs="Times New Roman"/>
          <w:b/>
          <w:sz w:val="24"/>
          <w:szCs w:val="24"/>
        </w:rPr>
        <w:t xml:space="preserve"> «Новые возможности» проект, проект </w:t>
      </w:r>
      <w:r w:rsidRPr="00925391">
        <w:rPr>
          <w:rFonts w:ascii="Times New Roman" w:eastAsia="Times New Roman" w:hAnsi="Times New Roman" w:cs="Times New Roman"/>
          <w:sz w:val="24"/>
          <w:szCs w:val="24"/>
        </w:rPr>
        <w:t xml:space="preserve">стал победителем Фонда президентских грантов и реализовался с 2020 по 2021 г. Размер гранта составил 382 460 рублей. Целевой группой проекта являлись жители поселка Чернянка Белгородской области старше 55 лет. Для них на базе центральной районной библиотеки </w:t>
      </w:r>
      <w:proofErr w:type="gramStart"/>
      <w:r w:rsidRPr="00925391">
        <w:rPr>
          <w:rFonts w:ascii="Times New Roman" w:eastAsia="Times New Roman" w:hAnsi="Times New Roman" w:cs="Times New Roman"/>
          <w:sz w:val="24"/>
          <w:szCs w:val="24"/>
        </w:rPr>
        <w:t>создан</w:t>
      </w:r>
      <w:proofErr w:type="gramEnd"/>
      <w:r w:rsidRPr="00925391">
        <w:rPr>
          <w:rFonts w:ascii="Times New Roman" w:eastAsia="Times New Roman" w:hAnsi="Times New Roman" w:cs="Times New Roman"/>
          <w:sz w:val="24"/>
          <w:szCs w:val="24"/>
        </w:rPr>
        <w:t xml:space="preserve"> социальный </w:t>
      </w:r>
      <w:proofErr w:type="spellStart"/>
      <w:r w:rsidRPr="00925391">
        <w:rPr>
          <w:rFonts w:ascii="Times New Roman" w:eastAsia="Times New Roman" w:hAnsi="Times New Roman" w:cs="Times New Roman"/>
          <w:sz w:val="24"/>
          <w:szCs w:val="24"/>
        </w:rPr>
        <w:t>коворкинг</w:t>
      </w:r>
      <w:proofErr w:type="spellEnd"/>
      <w:r w:rsidRPr="00925391">
        <w:rPr>
          <w:rFonts w:ascii="Times New Roman" w:eastAsia="Times New Roman" w:hAnsi="Times New Roman" w:cs="Times New Roman"/>
          <w:sz w:val="24"/>
          <w:szCs w:val="24"/>
        </w:rPr>
        <w:t xml:space="preserve"> «Новые возможности» с пятью автоматизированными рабочими местами для индивидуальной работы, оборудованием для проведения обучающих мероприятий и налаженной системой консультирования. В проекте приняли участие 40 человек.</w:t>
      </w:r>
    </w:p>
    <w:p w:rsidR="00E13CB0" w:rsidRPr="00925391" w:rsidRDefault="00E13CB0" w:rsidP="006B716D">
      <w:pPr>
        <w:tabs>
          <w:tab w:val="left" w:pos="142"/>
        </w:tabs>
        <w:suppressAutoHyphens/>
        <w:spacing w:after="0"/>
        <w:ind w:firstLine="709"/>
        <w:contextualSpacing/>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Совместный </w:t>
      </w:r>
      <w:r w:rsidRPr="00925391">
        <w:rPr>
          <w:rFonts w:ascii="Times New Roman" w:eastAsia="Times New Roman" w:hAnsi="Times New Roman" w:cs="Times New Roman"/>
          <w:b/>
          <w:sz w:val="24"/>
          <w:szCs w:val="24"/>
        </w:rPr>
        <w:t>проект</w:t>
      </w:r>
      <w:r w:rsidRPr="00925391">
        <w:rPr>
          <w:rFonts w:ascii="Times New Roman" w:eastAsia="Times New Roman" w:hAnsi="Times New Roman" w:cs="Times New Roman"/>
          <w:sz w:val="24"/>
          <w:szCs w:val="24"/>
        </w:rPr>
        <w:t xml:space="preserve"> </w:t>
      </w:r>
      <w:r w:rsidRPr="00925391">
        <w:rPr>
          <w:rFonts w:ascii="Times New Roman" w:eastAsia="Times New Roman" w:hAnsi="Times New Roman" w:cs="Times New Roman"/>
          <w:b/>
          <w:sz w:val="24"/>
          <w:szCs w:val="24"/>
        </w:rPr>
        <w:t>«Библиотека - территория возможностей»</w:t>
      </w:r>
      <w:r w:rsidRPr="00925391">
        <w:rPr>
          <w:rFonts w:ascii="Times New Roman" w:eastAsia="Times New Roman" w:hAnsi="Times New Roman" w:cs="Times New Roman"/>
          <w:sz w:val="24"/>
          <w:szCs w:val="24"/>
        </w:rPr>
        <w:t xml:space="preserve"> </w:t>
      </w:r>
      <w:proofErr w:type="spellStart"/>
      <w:r w:rsidRPr="00925391">
        <w:rPr>
          <w:rFonts w:ascii="Times New Roman" w:eastAsia="Times New Roman" w:hAnsi="Times New Roman" w:cs="Times New Roman"/>
          <w:sz w:val="24"/>
          <w:szCs w:val="24"/>
        </w:rPr>
        <w:t>Новореченской</w:t>
      </w:r>
      <w:proofErr w:type="spellEnd"/>
      <w:r w:rsidRPr="00925391">
        <w:rPr>
          <w:rFonts w:ascii="Times New Roman" w:eastAsia="Times New Roman" w:hAnsi="Times New Roman" w:cs="Times New Roman"/>
          <w:sz w:val="24"/>
          <w:szCs w:val="24"/>
        </w:rPr>
        <w:t xml:space="preserve"> поселенческой библиотеки и местного отделения Всероссийского общества инвалидов стал победителем Фонда президентских грантов. Цель проекта - социализация и реабилитация детей с ограниченными возможностями здоровья и их семей с элементами сенсорной и библиотечной терапии. Он получил поддержку в размере 277 740 рублей. Проект реализован с 2020 –2021 г</w:t>
      </w:r>
      <w:r w:rsidRPr="00925391">
        <w:rPr>
          <w:rFonts w:ascii="Times New Roman" w:eastAsia="Times New Roman" w:hAnsi="Times New Roman" w:cs="Times New Roman"/>
          <w:b/>
          <w:sz w:val="24"/>
          <w:szCs w:val="24"/>
        </w:rPr>
        <w:t>.</w:t>
      </w:r>
      <w:r w:rsidRPr="00925391">
        <w:rPr>
          <w:rFonts w:ascii="Times New Roman" w:eastAsia="Times New Roman" w:hAnsi="Times New Roman" w:cs="Times New Roman"/>
          <w:sz w:val="24"/>
          <w:szCs w:val="24"/>
        </w:rPr>
        <w:t xml:space="preserve"> Его деятельность проекта направлена на создание комфортных условий в библиотеке для детей от 3 до 15 лет с ограниченными возможностями здоровья, </w:t>
      </w:r>
      <w:proofErr w:type="gramStart"/>
      <w:r w:rsidRPr="00925391">
        <w:rPr>
          <w:rFonts w:ascii="Times New Roman" w:eastAsia="Times New Roman" w:hAnsi="Times New Roman" w:cs="Times New Roman"/>
          <w:sz w:val="24"/>
          <w:szCs w:val="24"/>
        </w:rPr>
        <w:t>детей-инвалидов</w:t>
      </w:r>
      <w:proofErr w:type="gramEnd"/>
      <w:r w:rsidRPr="00925391">
        <w:rPr>
          <w:rFonts w:ascii="Times New Roman" w:eastAsia="Times New Roman" w:hAnsi="Times New Roman" w:cs="Times New Roman"/>
          <w:sz w:val="24"/>
          <w:szCs w:val="24"/>
        </w:rPr>
        <w:t xml:space="preserve"> не посещающих библиотеку, и их семей</w:t>
      </w:r>
    </w:p>
    <w:p w:rsidR="00E13CB0" w:rsidRPr="00925391" w:rsidRDefault="00E13CB0" w:rsidP="006B716D">
      <w:pPr>
        <w:tabs>
          <w:tab w:val="left" w:pos="1134"/>
        </w:tabs>
        <w:spacing w:after="0"/>
        <w:ind w:firstLine="567"/>
        <w:jc w:val="both"/>
        <w:rPr>
          <w:rFonts w:ascii="Times New Roman" w:eastAsia="Calibri" w:hAnsi="Times New Roman" w:cs="Times New Roman"/>
          <w:b/>
          <w:sz w:val="24"/>
          <w:szCs w:val="24"/>
        </w:rPr>
      </w:pPr>
      <w:r w:rsidRPr="00925391">
        <w:rPr>
          <w:rFonts w:ascii="Times New Roman" w:eastAsia="Calibri" w:hAnsi="Times New Roman" w:cs="Times New Roman"/>
          <w:sz w:val="24"/>
          <w:szCs w:val="24"/>
        </w:rPr>
        <w:t xml:space="preserve">Проект «Создание условий для современных социальных навыков для людей пенсионного возраста «Активно жить!» реализован специалистами информационно-библиографического отдела </w:t>
      </w:r>
      <w:r w:rsidRPr="00925391">
        <w:rPr>
          <w:rFonts w:ascii="Times New Roman" w:eastAsia="Calibri" w:hAnsi="Times New Roman" w:cs="Times New Roman"/>
          <w:b/>
          <w:sz w:val="24"/>
          <w:szCs w:val="24"/>
        </w:rPr>
        <w:t xml:space="preserve">центральной городской библиотеки </w:t>
      </w:r>
      <w:proofErr w:type="spellStart"/>
      <w:r w:rsidRPr="00925391">
        <w:rPr>
          <w:rFonts w:ascii="Times New Roman" w:eastAsia="Calibri" w:hAnsi="Times New Roman" w:cs="Times New Roman"/>
          <w:b/>
          <w:sz w:val="24"/>
          <w:szCs w:val="24"/>
        </w:rPr>
        <w:t>Шебекинского</w:t>
      </w:r>
      <w:proofErr w:type="spellEnd"/>
      <w:r w:rsidRPr="00925391">
        <w:rPr>
          <w:rFonts w:ascii="Times New Roman" w:eastAsia="Calibri" w:hAnsi="Times New Roman" w:cs="Times New Roman"/>
          <w:b/>
          <w:sz w:val="24"/>
          <w:szCs w:val="24"/>
        </w:rPr>
        <w:t xml:space="preserve"> городского округа.</w:t>
      </w:r>
    </w:p>
    <w:p w:rsidR="00E13CB0" w:rsidRPr="00925391" w:rsidRDefault="00E13CB0" w:rsidP="006B716D">
      <w:pPr>
        <w:tabs>
          <w:tab w:val="left" w:pos="1134"/>
        </w:tabs>
        <w:spacing w:after="0"/>
        <w:ind w:firstLine="567"/>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Цель проекта – организация консультаций по вопросам применения цифровых технологий, формирование знаний и умений в сфере компьютерной грамотности пожилого населения и готовности получения государственных и муниципальных услуг в электронном виде. В результате проекта создано 10 групп,  обучено 50 человек пожилого возраста, проживающих на территории округа. </w:t>
      </w:r>
    </w:p>
    <w:p w:rsidR="00E13CB0" w:rsidRPr="00925391" w:rsidRDefault="00E13CB0" w:rsidP="006B716D">
      <w:pPr>
        <w:spacing w:after="0"/>
        <w:ind w:firstLine="567"/>
        <w:jc w:val="both"/>
        <w:rPr>
          <w:rFonts w:ascii="Times New Roman" w:eastAsia="Times New Roman" w:hAnsi="Times New Roman" w:cs="Times New Roman"/>
          <w:sz w:val="24"/>
          <w:szCs w:val="24"/>
        </w:rPr>
      </w:pPr>
      <w:r w:rsidRPr="00925391">
        <w:rPr>
          <w:rFonts w:ascii="Times New Roman" w:eastAsia="Times New Roman" w:hAnsi="Times New Roman" w:cs="Times New Roman"/>
          <w:b/>
          <w:sz w:val="24"/>
          <w:szCs w:val="24"/>
        </w:rPr>
        <w:t xml:space="preserve">В </w:t>
      </w:r>
      <w:proofErr w:type="spellStart"/>
      <w:r w:rsidRPr="00925391">
        <w:rPr>
          <w:rFonts w:ascii="Times New Roman" w:eastAsia="Times New Roman" w:hAnsi="Times New Roman" w:cs="Times New Roman"/>
          <w:b/>
          <w:sz w:val="24"/>
          <w:szCs w:val="24"/>
        </w:rPr>
        <w:t>Корочанском</w:t>
      </w:r>
      <w:proofErr w:type="spellEnd"/>
      <w:r w:rsidRPr="00925391">
        <w:rPr>
          <w:rFonts w:ascii="Times New Roman" w:eastAsia="Times New Roman" w:hAnsi="Times New Roman" w:cs="Times New Roman"/>
          <w:b/>
          <w:sz w:val="24"/>
          <w:szCs w:val="24"/>
        </w:rPr>
        <w:t xml:space="preserve"> районе </w:t>
      </w:r>
      <w:r w:rsidRPr="00925391">
        <w:rPr>
          <w:rFonts w:ascii="Times New Roman" w:eastAsia="Times New Roman" w:hAnsi="Times New Roman" w:cs="Times New Roman"/>
          <w:sz w:val="24"/>
          <w:szCs w:val="24"/>
        </w:rPr>
        <w:t xml:space="preserve">реализован бережливый проект «Оптимизация процесса надомного обслуживания читателей в </w:t>
      </w:r>
      <w:proofErr w:type="spellStart"/>
      <w:r w:rsidRPr="00925391">
        <w:rPr>
          <w:rFonts w:ascii="Times New Roman" w:eastAsia="Times New Roman" w:hAnsi="Times New Roman" w:cs="Times New Roman"/>
          <w:sz w:val="24"/>
          <w:szCs w:val="24"/>
        </w:rPr>
        <w:t>Погореловской</w:t>
      </w:r>
      <w:proofErr w:type="spellEnd"/>
      <w:r w:rsidRPr="00925391">
        <w:rPr>
          <w:rFonts w:ascii="Times New Roman" w:eastAsia="Times New Roman" w:hAnsi="Times New Roman" w:cs="Times New Roman"/>
          <w:sz w:val="24"/>
          <w:szCs w:val="24"/>
        </w:rPr>
        <w:t xml:space="preserve"> модельной сельской библиотеке». Целью проекта являлось сокращение </w:t>
      </w:r>
      <w:proofErr w:type="gramStart"/>
      <w:r w:rsidRPr="00925391">
        <w:rPr>
          <w:rFonts w:ascii="Times New Roman" w:eastAsia="Times New Roman" w:hAnsi="Times New Roman" w:cs="Times New Roman"/>
          <w:sz w:val="24"/>
          <w:szCs w:val="24"/>
        </w:rPr>
        <w:t>времени протекания процесса надомного обслуживания читателей</w:t>
      </w:r>
      <w:proofErr w:type="gramEnd"/>
      <w:r w:rsidRPr="00925391">
        <w:rPr>
          <w:rFonts w:ascii="Times New Roman" w:eastAsia="Times New Roman" w:hAnsi="Times New Roman" w:cs="Times New Roman"/>
          <w:sz w:val="24"/>
          <w:szCs w:val="24"/>
        </w:rPr>
        <w:t xml:space="preserve"> не менее чем на 48 %. Для достижения цели с сотрудниками </w:t>
      </w:r>
      <w:proofErr w:type="spellStart"/>
      <w:r w:rsidRPr="00925391">
        <w:rPr>
          <w:rFonts w:ascii="Times New Roman" w:eastAsia="Times New Roman" w:hAnsi="Times New Roman" w:cs="Times New Roman"/>
          <w:sz w:val="24"/>
          <w:szCs w:val="24"/>
        </w:rPr>
        <w:t>Погореловской</w:t>
      </w:r>
      <w:proofErr w:type="spellEnd"/>
      <w:r w:rsidRPr="00925391">
        <w:rPr>
          <w:rFonts w:ascii="Times New Roman" w:eastAsia="Times New Roman" w:hAnsi="Times New Roman" w:cs="Times New Roman"/>
          <w:sz w:val="24"/>
          <w:szCs w:val="24"/>
        </w:rPr>
        <w:t xml:space="preserve"> МСБ проведены практикумы по работе в НЭБ и поиску заказанной документации в сети Интернет, тренинги по работе с МБА и ЭДД, тренинги по работе с электронным каталогом. </w:t>
      </w:r>
    </w:p>
    <w:p w:rsidR="00E13CB0" w:rsidRPr="00925391" w:rsidRDefault="00E13CB0" w:rsidP="006B716D">
      <w:pPr>
        <w:pStyle w:val="ad"/>
        <w:spacing w:line="276" w:lineRule="auto"/>
        <w:ind w:left="0" w:firstLine="708"/>
        <w:jc w:val="both"/>
      </w:pPr>
      <w:r w:rsidRPr="00925391">
        <w:rPr>
          <w:b/>
        </w:rPr>
        <w:t>В Белгородском районе</w:t>
      </w:r>
      <w:r w:rsidRPr="00925391">
        <w:t xml:space="preserve"> в рамках реализации </w:t>
      </w:r>
      <w:r w:rsidRPr="00925391">
        <w:rPr>
          <w:b/>
        </w:rPr>
        <w:t>проекта</w:t>
      </w:r>
      <w:r w:rsidRPr="00925391">
        <w:t xml:space="preserve"> «Организация обучения пожилых граждан в «Школе современной жизни»» управления социальной защиты населения администрации Белгородского района на базе Центральной районной библиотеки и 19 модельных библиотек обучили компьютерной грамотности 45 пенсионеров (12 инв.). </w:t>
      </w:r>
    </w:p>
    <w:p w:rsidR="00E13CB0" w:rsidRPr="00925391" w:rsidRDefault="00E13CB0" w:rsidP="006B716D">
      <w:pPr>
        <w:pStyle w:val="ad"/>
        <w:spacing w:line="276" w:lineRule="auto"/>
        <w:ind w:left="0" w:firstLine="709"/>
        <w:jc w:val="both"/>
      </w:pPr>
      <w:r w:rsidRPr="00925391">
        <w:rPr>
          <w:lang w:eastAsia="ar-SA"/>
        </w:rPr>
        <w:t xml:space="preserve">В 2021 году проект «Студия </w:t>
      </w:r>
      <w:proofErr w:type="spellStart"/>
      <w:r w:rsidRPr="00925391">
        <w:rPr>
          <w:lang w:eastAsia="ar-SA"/>
        </w:rPr>
        <w:t>киночтения</w:t>
      </w:r>
      <w:proofErr w:type="spellEnd"/>
      <w:r w:rsidRPr="00925391">
        <w:rPr>
          <w:lang w:eastAsia="ar-SA"/>
        </w:rPr>
        <w:t xml:space="preserve"> Русский экран» филиала № 6 «</w:t>
      </w:r>
      <w:proofErr w:type="spellStart"/>
      <w:r w:rsidRPr="00925391">
        <w:rPr>
          <w:lang w:eastAsia="ar-SA"/>
        </w:rPr>
        <w:t>Бессоновская</w:t>
      </w:r>
      <w:proofErr w:type="spellEnd"/>
      <w:r w:rsidRPr="00925391">
        <w:rPr>
          <w:lang w:eastAsia="ar-SA"/>
        </w:rPr>
        <w:t xml:space="preserve"> поселенческая библиотека» стал победителем второго конкурса Фонда президентских грантов реализация проекта начата с сентября 2021 и продолжится в 2022 году.</w:t>
      </w:r>
    </w:p>
    <w:p w:rsidR="00E13CB0" w:rsidRPr="00925391" w:rsidRDefault="00E13CB0" w:rsidP="006B716D">
      <w:pPr>
        <w:shd w:val="clear" w:color="auto" w:fill="FFFFFF"/>
        <w:spacing w:after="0"/>
        <w:ind w:firstLine="708"/>
        <w:jc w:val="both"/>
        <w:rPr>
          <w:rFonts w:ascii="Times New Roman" w:eastAsia="Times New Roman" w:hAnsi="Times New Roman" w:cs="Times New Roman"/>
          <w:sz w:val="24"/>
          <w:szCs w:val="24"/>
        </w:rPr>
      </w:pPr>
      <w:r w:rsidRPr="00925391">
        <w:rPr>
          <w:rFonts w:ascii="Times New Roman" w:eastAsia="Times New Roman" w:hAnsi="Times New Roman" w:cs="Times New Roman"/>
          <w:b/>
          <w:sz w:val="24"/>
          <w:szCs w:val="24"/>
          <w:lang w:eastAsia="ar-SA"/>
        </w:rPr>
        <w:t xml:space="preserve">В </w:t>
      </w:r>
      <w:proofErr w:type="spellStart"/>
      <w:r w:rsidRPr="00925391">
        <w:rPr>
          <w:rFonts w:ascii="Times New Roman" w:eastAsia="Times New Roman" w:hAnsi="Times New Roman" w:cs="Times New Roman"/>
          <w:b/>
          <w:sz w:val="24"/>
          <w:szCs w:val="24"/>
          <w:lang w:eastAsia="ar-SA"/>
        </w:rPr>
        <w:t>Грайворонском</w:t>
      </w:r>
      <w:proofErr w:type="spellEnd"/>
      <w:r w:rsidRPr="00925391">
        <w:rPr>
          <w:rFonts w:ascii="Times New Roman" w:eastAsia="Times New Roman" w:hAnsi="Times New Roman" w:cs="Times New Roman"/>
          <w:b/>
          <w:sz w:val="24"/>
          <w:szCs w:val="24"/>
          <w:lang w:eastAsia="ar-SA"/>
        </w:rPr>
        <w:t xml:space="preserve"> районе </w:t>
      </w:r>
      <w:r w:rsidRPr="00925391">
        <w:rPr>
          <w:rFonts w:ascii="Times New Roman" w:eastAsia="Times New Roman" w:hAnsi="Times New Roman" w:cs="Times New Roman"/>
          <w:sz w:val="24"/>
          <w:szCs w:val="24"/>
        </w:rPr>
        <w:t xml:space="preserve">продолжил реализацию партнерский проект с центром творчества </w:t>
      </w:r>
      <w:r w:rsidRPr="00925391">
        <w:rPr>
          <w:rFonts w:ascii="Times New Roman" w:eastAsia="Times New Roman" w:hAnsi="Times New Roman" w:cs="Times New Roman"/>
          <w:b/>
          <w:sz w:val="24"/>
          <w:szCs w:val="24"/>
        </w:rPr>
        <w:t>«Рисуем вместе</w:t>
      </w:r>
      <w:r w:rsidRPr="00925391">
        <w:rPr>
          <w:rFonts w:ascii="Times New Roman" w:eastAsia="Times New Roman" w:hAnsi="Times New Roman" w:cs="Times New Roman"/>
          <w:sz w:val="24"/>
          <w:szCs w:val="24"/>
        </w:rPr>
        <w:t xml:space="preserve">» - для пожилых и людей с ОВЗ </w:t>
      </w:r>
      <w:r w:rsidRPr="00925391">
        <w:rPr>
          <w:rFonts w:ascii="Times New Roman" w:eastAsia="Calibri" w:hAnsi="Times New Roman" w:cs="Times New Roman"/>
          <w:sz w:val="24"/>
          <w:szCs w:val="24"/>
          <w:shd w:val="clear" w:color="auto" w:fill="FFFFFF"/>
        </w:rPr>
        <w:t xml:space="preserve">Занятие </w:t>
      </w:r>
      <w:proofErr w:type="gramStart"/>
      <w:r w:rsidRPr="00925391">
        <w:rPr>
          <w:rFonts w:ascii="Times New Roman" w:eastAsia="Calibri" w:hAnsi="Times New Roman" w:cs="Times New Roman"/>
          <w:sz w:val="24"/>
          <w:szCs w:val="24"/>
          <w:shd w:val="clear" w:color="auto" w:fill="FFFFFF"/>
        </w:rPr>
        <w:t>арт</w:t>
      </w:r>
      <w:proofErr w:type="gramEnd"/>
      <w:r w:rsidRPr="00925391">
        <w:rPr>
          <w:rFonts w:ascii="Times New Roman" w:eastAsia="Calibri" w:hAnsi="Times New Roman" w:cs="Times New Roman"/>
          <w:sz w:val="24"/>
          <w:szCs w:val="24"/>
          <w:shd w:val="clear" w:color="auto" w:fill="FFFFFF"/>
        </w:rPr>
        <w:t xml:space="preserve"> — терапии «Сверкающие ладони» был заключительным в рамках творческого проекта «Рисуют все». </w:t>
      </w:r>
      <w:r w:rsidRPr="00925391">
        <w:rPr>
          <w:rFonts w:ascii="Times New Roman" w:eastAsia="Calibri" w:hAnsi="Times New Roman" w:cs="Times New Roman"/>
          <w:sz w:val="24"/>
          <w:szCs w:val="24"/>
        </w:rPr>
        <w:t xml:space="preserve"> </w:t>
      </w:r>
    </w:p>
    <w:p w:rsidR="00E13CB0" w:rsidRPr="00925391" w:rsidRDefault="00E13CB0" w:rsidP="006B716D">
      <w:pPr>
        <w:spacing w:after="0"/>
        <w:ind w:firstLine="709"/>
        <w:jc w:val="both"/>
        <w:rPr>
          <w:rFonts w:ascii="Times New Roman" w:eastAsia="Calibri" w:hAnsi="Times New Roman" w:cs="Times New Roman"/>
          <w:sz w:val="24"/>
          <w:szCs w:val="24"/>
        </w:rPr>
      </w:pPr>
      <w:r w:rsidRPr="00925391">
        <w:rPr>
          <w:rFonts w:ascii="Times New Roman" w:eastAsia="Calibri" w:hAnsi="Times New Roman" w:cs="Times New Roman"/>
          <w:b/>
          <w:sz w:val="24"/>
          <w:szCs w:val="24"/>
        </w:rPr>
        <w:t xml:space="preserve">В Алексеевском районе </w:t>
      </w:r>
      <w:r w:rsidRPr="00925391">
        <w:rPr>
          <w:rFonts w:ascii="Times New Roman" w:eastAsia="Calibri" w:hAnsi="Times New Roman" w:cs="Times New Roman"/>
          <w:sz w:val="24"/>
          <w:szCs w:val="24"/>
        </w:rPr>
        <w:t xml:space="preserve">библиотекой разработан муниципальный проект «Возможности – ограничены, способности – безграничны». Он направлен на организацию и проведение комплекса мероприятий, направленных на социальную, психологическую, коммуникативную адаптацию людей с ограниченными возможностями». Сроки реализации проекта с 15 сентября 2021 по 15 мая 2022.  </w:t>
      </w:r>
    </w:p>
    <w:p w:rsidR="00E13CB0" w:rsidRPr="00925391" w:rsidRDefault="00E13CB0" w:rsidP="006B716D">
      <w:pPr>
        <w:spacing w:after="0"/>
        <w:ind w:firstLine="709"/>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В июне 2021 года в </w:t>
      </w:r>
      <w:r w:rsidRPr="00925391">
        <w:rPr>
          <w:rFonts w:ascii="Times New Roman" w:eastAsia="Calibri" w:hAnsi="Times New Roman" w:cs="Times New Roman"/>
          <w:b/>
          <w:sz w:val="24"/>
          <w:szCs w:val="24"/>
        </w:rPr>
        <w:t>городской детской модельной библиотеке №4</w:t>
      </w:r>
      <w:r w:rsidRPr="00925391">
        <w:rPr>
          <w:rFonts w:ascii="Times New Roman" w:eastAsia="Calibri" w:hAnsi="Times New Roman" w:cs="Times New Roman"/>
          <w:sz w:val="24"/>
          <w:szCs w:val="24"/>
        </w:rPr>
        <w:t xml:space="preserve"> </w:t>
      </w:r>
      <w:r w:rsidRPr="00925391">
        <w:rPr>
          <w:rFonts w:ascii="Times New Roman" w:eastAsia="Calibri" w:hAnsi="Times New Roman" w:cs="Times New Roman"/>
          <w:b/>
          <w:sz w:val="24"/>
          <w:szCs w:val="24"/>
        </w:rPr>
        <w:t>реализован</w:t>
      </w:r>
      <w:r w:rsidRPr="00925391">
        <w:rPr>
          <w:rFonts w:ascii="Times New Roman" w:eastAsia="Calibri" w:hAnsi="Times New Roman" w:cs="Times New Roman"/>
          <w:sz w:val="24"/>
          <w:szCs w:val="24"/>
        </w:rPr>
        <w:t xml:space="preserve"> проект по созданию ЗОЖ-площадки «Расти здоровым» для детей в возрасте от 6 до 8 лет стал победителем </w:t>
      </w:r>
      <w:r w:rsidRPr="00925391">
        <w:rPr>
          <w:rFonts w:ascii="Times New Roman" w:eastAsia="Calibri" w:hAnsi="Times New Roman" w:cs="Times New Roman"/>
          <w:sz w:val="24"/>
          <w:szCs w:val="24"/>
        </w:rPr>
        <w:lastRenderedPageBreak/>
        <w:t>одиннадцатого конкурса Президентских грантов и получил материальную поддержку в размере 161 460 рублей</w:t>
      </w:r>
      <w:r w:rsidRPr="00925391">
        <w:rPr>
          <w:rFonts w:ascii="Calibri" w:eastAsia="Calibri" w:hAnsi="Calibri" w:cs="Times New Roman"/>
          <w:sz w:val="24"/>
          <w:szCs w:val="24"/>
        </w:rPr>
        <w:t xml:space="preserve">. </w:t>
      </w:r>
      <w:r w:rsidRPr="00925391">
        <w:rPr>
          <w:rFonts w:ascii="Times New Roman" w:eastAsia="Calibri" w:hAnsi="Times New Roman" w:cs="Times New Roman"/>
          <w:sz w:val="24"/>
          <w:szCs w:val="24"/>
        </w:rPr>
        <w:t>Проект направлен на формирование у детей ответственности за собственное здоровье, соблюдения норм и правил сохранения здоровья.</w:t>
      </w:r>
    </w:p>
    <w:p w:rsidR="00E13CB0" w:rsidRPr="00925391" w:rsidRDefault="00E13CB0" w:rsidP="006B716D">
      <w:pPr>
        <w:spacing w:after="0"/>
        <w:ind w:firstLine="709"/>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В микрорайоне, в котором расположена библиотека, также функционируют общеобразовательная школа и детский сад, где численность детей данной возрастной категории – 140 человек. Из них проблемы со здоровьем имеются у 47 детей (плоскостопие, сколиоз). Но в данных образовательных учреждениях нет места, где можно было бы заниматься таким детям. Поэтому и возникла идея создания площадки.</w:t>
      </w:r>
    </w:p>
    <w:p w:rsidR="00E13CB0" w:rsidRPr="00925391" w:rsidRDefault="00E13CB0" w:rsidP="006B716D">
      <w:pPr>
        <w:spacing w:after="0"/>
        <w:ind w:firstLine="709"/>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Создание ЗОЖ-площадки позволило приобщить более чем 100 детей к занимательным спортивным занятиям, творческим конкурсам и лекций по здоровому образу жизни. </w:t>
      </w:r>
    </w:p>
    <w:p w:rsidR="00E13CB0" w:rsidRPr="00925391" w:rsidRDefault="00E13CB0" w:rsidP="006B716D">
      <w:pPr>
        <w:shd w:val="clear" w:color="auto" w:fill="FFFFFF"/>
        <w:spacing w:after="0"/>
        <w:ind w:firstLine="709"/>
        <w:contextualSpacing/>
        <w:jc w:val="both"/>
        <w:textAlignment w:val="baseline"/>
        <w:rPr>
          <w:rFonts w:ascii="Times New Roman" w:eastAsia="Times New Roman" w:hAnsi="Times New Roman" w:cs="Times New Roman"/>
          <w:sz w:val="24"/>
          <w:szCs w:val="24"/>
        </w:rPr>
      </w:pPr>
      <w:proofErr w:type="gramStart"/>
      <w:r w:rsidRPr="00925391">
        <w:rPr>
          <w:rFonts w:ascii="Times New Roman" w:eastAsia="Times New Roman" w:hAnsi="Times New Roman" w:cs="Times New Roman"/>
          <w:b/>
          <w:sz w:val="24"/>
          <w:szCs w:val="24"/>
        </w:rPr>
        <w:t xml:space="preserve">В </w:t>
      </w:r>
      <w:proofErr w:type="spellStart"/>
      <w:r w:rsidRPr="00925391">
        <w:rPr>
          <w:rFonts w:ascii="Times New Roman" w:eastAsia="Times New Roman" w:hAnsi="Times New Roman" w:cs="Times New Roman"/>
          <w:b/>
          <w:sz w:val="24"/>
          <w:szCs w:val="24"/>
        </w:rPr>
        <w:t>Ракитянской</w:t>
      </w:r>
      <w:proofErr w:type="spellEnd"/>
      <w:r w:rsidRPr="00925391">
        <w:rPr>
          <w:rFonts w:ascii="Times New Roman" w:eastAsia="Times New Roman" w:hAnsi="Times New Roman" w:cs="Times New Roman"/>
          <w:b/>
          <w:sz w:val="24"/>
          <w:szCs w:val="24"/>
        </w:rPr>
        <w:t xml:space="preserve"> Центральной районной библиотеке</w:t>
      </w:r>
      <w:r w:rsidRPr="00925391">
        <w:rPr>
          <w:rFonts w:ascii="Times New Roman" w:eastAsia="Times New Roman" w:hAnsi="Times New Roman" w:cs="Times New Roman"/>
          <w:sz w:val="24"/>
          <w:szCs w:val="24"/>
        </w:rPr>
        <w:t xml:space="preserve"> важным событием в отчетном году стало получение гранта Губернатора Белгородской области в сумме 250 тыс. руб. на реализацию проекта </w:t>
      </w:r>
      <w:r w:rsidRPr="00925391">
        <w:rPr>
          <w:rFonts w:ascii="Times New Roman" w:eastAsia="Times New Roman" w:hAnsi="Times New Roman" w:cs="Times New Roman"/>
          <w:b/>
          <w:sz w:val="24"/>
          <w:szCs w:val="24"/>
        </w:rPr>
        <w:t>«Книжный дворик»,</w:t>
      </w:r>
      <w:r w:rsidRPr="00925391">
        <w:rPr>
          <w:rFonts w:ascii="Times New Roman" w:eastAsia="Times New Roman" w:hAnsi="Times New Roman" w:cs="Times New Roman"/>
          <w:sz w:val="24"/>
          <w:szCs w:val="24"/>
        </w:rPr>
        <w:t xml:space="preserve"> направленного на организацию полезного, просветительского и интеллектуального досуга разных форм для жителей п. Ракитное на основе создания уличного пространства для отдыха – </w:t>
      </w:r>
      <w:proofErr w:type="spellStart"/>
      <w:r w:rsidRPr="00925391">
        <w:rPr>
          <w:rFonts w:ascii="Times New Roman" w:eastAsia="Times New Roman" w:hAnsi="Times New Roman" w:cs="Times New Roman"/>
          <w:sz w:val="24"/>
          <w:szCs w:val="24"/>
        </w:rPr>
        <w:t>прибиблиотечной</w:t>
      </w:r>
      <w:proofErr w:type="spellEnd"/>
      <w:r w:rsidRPr="00925391">
        <w:rPr>
          <w:rFonts w:ascii="Times New Roman" w:eastAsia="Times New Roman" w:hAnsi="Times New Roman" w:cs="Times New Roman"/>
          <w:sz w:val="24"/>
          <w:szCs w:val="24"/>
        </w:rPr>
        <w:t xml:space="preserve"> площадки «#Книжный дворик». </w:t>
      </w:r>
      <w:proofErr w:type="gramEnd"/>
    </w:p>
    <w:p w:rsidR="00E13CB0" w:rsidRPr="00925391" w:rsidRDefault="00E13CB0" w:rsidP="006B716D">
      <w:pPr>
        <w:shd w:val="clear" w:color="auto" w:fill="FFFFFF"/>
        <w:spacing w:after="0"/>
        <w:ind w:firstLine="709"/>
        <w:contextualSpacing/>
        <w:jc w:val="both"/>
        <w:textAlignment w:val="baseline"/>
        <w:rPr>
          <w:rFonts w:ascii="Times New Roman" w:eastAsia="Times New Roman" w:hAnsi="Times New Roman" w:cs="Times New Roman"/>
          <w:sz w:val="24"/>
          <w:szCs w:val="24"/>
          <w:shd w:val="clear" w:color="auto" w:fill="FFFFFF"/>
        </w:rPr>
      </w:pPr>
      <w:r w:rsidRPr="00925391">
        <w:rPr>
          <w:rFonts w:ascii="Times New Roman" w:eastAsia="Times New Roman" w:hAnsi="Times New Roman" w:cs="Times New Roman"/>
          <w:sz w:val="24"/>
          <w:szCs w:val="24"/>
        </w:rPr>
        <w:t xml:space="preserve">Создание площадки позволило организовать досуг на свежем воздухе для разных категорий населения, в том числе и инвалидов. Площадка «#Книжный дворик» стала не только украшением поселка, но и любимым местом для чтения, общения и творческого самовыражения жителей в разное время года. </w:t>
      </w:r>
    </w:p>
    <w:p w:rsidR="00E13CB0" w:rsidRPr="00925391" w:rsidRDefault="00E13CB0" w:rsidP="006B716D">
      <w:pPr>
        <w:spacing w:after="0"/>
        <w:ind w:firstLine="567"/>
        <w:jc w:val="both"/>
        <w:rPr>
          <w:rFonts w:ascii="Times New Roman" w:eastAsia="Calibri" w:hAnsi="Times New Roman" w:cs="Times New Roman"/>
          <w:sz w:val="24"/>
          <w:szCs w:val="24"/>
        </w:rPr>
      </w:pPr>
      <w:r w:rsidRPr="00925391">
        <w:rPr>
          <w:rFonts w:ascii="Times New Roman" w:eastAsia="Calibri" w:hAnsi="Times New Roman" w:cs="Times New Roman"/>
          <w:b/>
          <w:sz w:val="24"/>
          <w:szCs w:val="24"/>
        </w:rPr>
        <w:t xml:space="preserve">В Центральной библиотеке </w:t>
      </w:r>
      <w:proofErr w:type="spellStart"/>
      <w:r w:rsidRPr="00925391">
        <w:rPr>
          <w:rFonts w:ascii="Times New Roman" w:eastAsia="Calibri" w:hAnsi="Times New Roman" w:cs="Times New Roman"/>
          <w:b/>
          <w:sz w:val="24"/>
          <w:szCs w:val="24"/>
        </w:rPr>
        <w:t>Ивнянского</w:t>
      </w:r>
      <w:proofErr w:type="spellEnd"/>
      <w:r w:rsidRPr="00925391">
        <w:rPr>
          <w:rFonts w:ascii="Times New Roman" w:eastAsia="Calibri" w:hAnsi="Times New Roman" w:cs="Times New Roman"/>
          <w:b/>
          <w:sz w:val="24"/>
          <w:szCs w:val="24"/>
        </w:rPr>
        <w:t xml:space="preserve"> района»</w:t>
      </w:r>
      <w:r w:rsidRPr="00925391">
        <w:rPr>
          <w:rFonts w:ascii="Times New Roman" w:eastAsia="Calibri" w:hAnsi="Times New Roman" w:cs="Times New Roman"/>
          <w:sz w:val="24"/>
          <w:szCs w:val="24"/>
        </w:rPr>
        <w:t xml:space="preserve"> реализованы муниципальные проекты.</w:t>
      </w:r>
    </w:p>
    <w:p w:rsidR="00E13CB0" w:rsidRPr="00925391" w:rsidRDefault="00E13CB0" w:rsidP="006B716D">
      <w:pPr>
        <w:spacing w:after="0"/>
        <w:ind w:firstLine="567"/>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Интеграционный проект «Формирование у детей основ безопасного  поведения в различных ситуациях «Твоя безопасность </w:t>
      </w:r>
      <w:proofErr w:type="gramStart"/>
      <w:r w:rsidRPr="00925391">
        <w:rPr>
          <w:rFonts w:ascii="Times New Roman" w:eastAsia="Calibri" w:hAnsi="Times New Roman" w:cs="Times New Roman"/>
          <w:sz w:val="24"/>
          <w:szCs w:val="24"/>
        </w:rPr>
        <w:t>–т</w:t>
      </w:r>
      <w:proofErr w:type="gramEnd"/>
      <w:r w:rsidRPr="00925391">
        <w:rPr>
          <w:rFonts w:ascii="Times New Roman" w:eastAsia="Calibri" w:hAnsi="Times New Roman" w:cs="Times New Roman"/>
          <w:sz w:val="24"/>
          <w:szCs w:val="24"/>
        </w:rPr>
        <w:t>воя жизнь» разработан с целью привлечения не менее 1200 детей и их родителей в мероприятия по формированию основ безопасного поведения в различных ситуациях. В проекте участвовали 17 детей с ограничениями жизнедеятельности. Бюджет проекта составил 15 тыс. рублей для  приобретения детской литературы.</w:t>
      </w:r>
    </w:p>
    <w:p w:rsidR="00E13CB0" w:rsidRPr="00925391" w:rsidRDefault="00E13CB0" w:rsidP="006B716D">
      <w:pPr>
        <w:spacing w:after="0"/>
        <w:ind w:firstLine="567"/>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Идея создания Театрально-игровой зоны для дошкольников и младших школьников легла в основу проекта «Играй-ка», который также был реализован в детской  библиотеке.  Проект рассчитан для семей, проживающих на территории  п. Ивня и воспитывающих детей  дошкольного и младшего школьного возраста, детей с ограничениями  жизнедеятельности.  Наличие такой зоны позволило родителям оставить ребёнка  в театральн</w:t>
      </w:r>
      <w:proofErr w:type="gramStart"/>
      <w:r w:rsidRPr="00925391">
        <w:rPr>
          <w:rFonts w:ascii="Times New Roman" w:eastAsia="Calibri" w:hAnsi="Times New Roman" w:cs="Times New Roman"/>
          <w:sz w:val="24"/>
          <w:szCs w:val="24"/>
        </w:rPr>
        <w:t>о-</w:t>
      </w:r>
      <w:proofErr w:type="gramEnd"/>
      <w:r w:rsidRPr="00925391">
        <w:rPr>
          <w:rFonts w:ascii="Times New Roman" w:eastAsia="Calibri" w:hAnsi="Times New Roman" w:cs="Times New Roman"/>
          <w:sz w:val="24"/>
          <w:szCs w:val="24"/>
        </w:rPr>
        <w:t xml:space="preserve"> игровой зоне, при этом посетить  библиотеку, ЗАГС, музей  или отдохнуть  па площадке рядом  в «Пресс- кафе», где они могут почитать интересную книгу  или полистать журнал,  пока  малыш  играет. Бюджет проекта составил - 85 тыс. рублей.</w:t>
      </w:r>
    </w:p>
    <w:p w:rsidR="00E13CB0" w:rsidRPr="00925391" w:rsidRDefault="00E13CB0" w:rsidP="006B716D">
      <w:pPr>
        <w:shd w:val="clear" w:color="auto" w:fill="FFFFFF"/>
        <w:spacing w:after="0"/>
        <w:ind w:firstLine="567"/>
        <w:jc w:val="both"/>
        <w:rPr>
          <w:rFonts w:ascii="Times New Roman" w:eastAsia="Times New Roman" w:hAnsi="Times New Roman" w:cs="Times New Roman"/>
          <w:sz w:val="24"/>
          <w:szCs w:val="24"/>
        </w:rPr>
      </w:pPr>
      <w:r w:rsidRPr="00925391">
        <w:rPr>
          <w:rFonts w:ascii="Times New Roman" w:eastAsia="Times New Roman" w:hAnsi="Times New Roman" w:cs="Times New Roman"/>
          <w:b/>
          <w:sz w:val="24"/>
          <w:szCs w:val="24"/>
        </w:rPr>
        <w:t>В Красногвардейском районе</w:t>
      </w:r>
      <w:r w:rsidRPr="00925391">
        <w:rPr>
          <w:rFonts w:ascii="Times New Roman" w:eastAsia="Times New Roman" w:hAnsi="Times New Roman" w:cs="Times New Roman"/>
          <w:sz w:val="24"/>
          <w:szCs w:val="24"/>
        </w:rPr>
        <w:t xml:space="preserve"> 2021 году успешно реализован проект, участвовавший в конкурсе Президентских грантов на развитие гражданского общества с участием НКО </w:t>
      </w:r>
      <w:r w:rsidRPr="00925391">
        <w:rPr>
          <w:rFonts w:ascii="Times New Roman" w:eastAsia="Times New Roman" w:hAnsi="Times New Roman" w:cs="Times New Roman"/>
          <w:b/>
          <w:i/>
          <w:sz w:val="24"/>
          <w:szCs w:val="24"/>
        </w:rPr>
        <w:t>«Детская просветительско-театральная студия при библиотеке «Добрые зёрна».</w:t>
      </w:r>
      <w:r w:rsidRPr="00925391">
        <w:rPr>
          <w:rFonts w:ascii="Times New Roman" w:eastAsia="Times New Roman" w:hAnsi="Times New Roman" w:cs="Times New Roman"/>
          <w:sz w:val="24"/>
          <w:szCs w:val="24"/>
        </w:rPr>
        <w:t xml:space="preserve"> Проект направлен на православное духовно-нравственное воспитание детей и подростков, развитие их творческого потенциала, профилактику </w:t>
      </w:r>
      <w:proofErr w:type="gramStart"/>
      <w:r w:rsidRPr="00925391">
        <w:rPr>
          <w:rFonts w:ascii="Times New Roman" w:eastAsia="Times New Roman" w:hAnsi="Times New Roman" w:cs="Times New Roman"/>
          <w:sz w:val="24"/>
          <w:szCs w:val="24"/>
        </w:rPr>
        <w:t>психологической</w:t>
      </w:r>
      <w:proofErr w:type="gramEnd"/>
      <w:r w:rsidRPr="00925391">
        <w:rPr>
          <w:rFonts w:ascii="Times New Roman" w:eastAsia="Times New Roman" w:hAnsi="Times New Roman" w:cs="Times New Roman"/>
          <w:sz w:val="24"/>
          <w:szCs w:val="24"/>
        </w:rPr>
        <w:t xml:space="preserve"> </w:t>
      </w:r>
      <w:proofErr w:type="spellStart"/>
      <w:r w:rsidRPr="00925391">
        <w:rPr>
          <w:rFonts w:ascii="Times New Roman" w:eastAsia="Times New Roman" w:hAnsi="Times New Roman" w:cs="Times New Roman"/>
          <w:sz w:val="24"/>
          <w:szCs w:val="24"/>
        </w:rPr>
        <w:t>дезадаптации</w:t>
      </w:r>
      <w:proofErr w:type="spellEnd"/>
      <w:r w:rsidRPr="00925391">
        <w:rPr>
          <w:rFonts w:ascii="Times New Roman" w:eastAsia="Times New Roman" w:hAnsi="Times New Roman" w:cs="Times New Roman"/>
          <w:sz w:val="24"/>
          <w:szCs w:val="24"/>
        </w:rPr>
        <w:t xml:space="preserve">. Участники  проекта: дети 7-12 лет, в том числе опекаемые дети, дети - инвалиды и дети, попавшие в трудную жизненную ситуацию, стали участниками инсценировок православных постановок. Обучены основам режиссуры, ораторскому искусству, актерскому мастерству 25 детей. (В </w:t>
      </w:r>
      <w:proofErr w:type="spellStart"/>
      <w:r w:rsidRPr="00925391">
        <w:rPr>
          <w:rFonts w:ascii="Times New Roman" w:eastAsia="Times New Roman" w:hAnsi="Times New Roman" w:cs="Times New Roman"/>
          <w:sz w:val="24"/>
          <w:szCs w:val="24"/>
        </w:rPr>
        <w:t>т.ч</w:t>
      </w:r>
      <w:proofErr w:type="spellEnd"/>
      <w:r w:rsidRPr="00925391">
        <w:rPr>
          <w:rFonts w:ascii="Times New Roman" w:eastAsia="Times New Roman" w:hAnsi="Times New Roman" w:cs="Times New Roman"/>
          <w:sz w:val="24"/>
          <w:szCs w:val="24"/>
        </w:rPr>
        <w:t xml:space="preserve">. обучены основам режиссуры, ораторскому искусству, актерскому мастерству 1 ребенок с диагнозом ДЦП, 2 ребенка с ОВЗ). Бюджет проекта 206 338 рублей. </w:t>
      </w:r>
    </w:p>
    <w:p w:rsidR="00E13CB0" w:rsidRPr="00925391" w:rsidRDefault="00E13CB0" w:rsidP="006B716D">
      <w:pPr>
        <w:shd w:val="clear" w:color="auto" w:fill="FFFFFF"/>
        <w:spacing w:after="0"/>
        <w:ind w:firstLine="567"/>
        <w:jc w:val="both"/>
        <w:rPr>
          <w:rFonts w:ascii="Times New Roman" w:eastAsia="Times New Roman" w:hAnsi="Times New Roman" w:cs="Times New Roman"/>
          <w:sz w:val="24"/>
          <w:szCs w:val="24"/>
          <w:highlight w:val="yellow"/>
        </w:rPr>
      </w:pPr>
      <w:r w:rsidRPr="00925391">
        <w:rPr>
          <w:rFonts w:ascii="Times New Roman" w:eastAsia="Times New Roman" w:hAnsi="Times New Roman" w:cs="Times New Roman"/>
          <w:sz w:val="24"/>
          <w:szCs w:val="24"/>
        </w:rPr>
        <w:t xml:space="preserve">В 2021 году библиотеками района реализуется проект, инициированный управлением культуры района </w:t>
      </w:r>
      <w:r w:rsidRPr="00925391">
        <w:rPr>
          <w:rFonts w:ascii="Times New Roman" w:eastAsia="Times New Roman" w:hAnsi="Times New Roman" w:cs="Times New Roman"/>
          <w:b/>
          <w:sz w:val="24"/>
          <w:szCs w:val="24"/>
        </w:rPr>
        <w:t xml:space="preserve">«Проведение цикла мероприятий «Биение сердца» для детей с </w:t>
      </w:r>
      <w:r w:rsidRPr="00925391">
        <w:rPr>
          <w:rFonts w:ascii="Times New Roman" w:eastAsia="Times New Roman" w:hAnsi="Times New Roman" w:cs="Times New Roman"/>
          <w:b/>
          <w:sz w:val="24"/>
          <w:szCs w:val="24"/>
        </w:rPr>
        <w:lastRenderedPageBreak/>
        <w:t xml:space="preserve">ограниченными возможностями здоровья на базе управления культуры Красногвардейского района». </w:t>
      </w:r>
      <w:r w:rsidRPr="00925391">
        <w:rPr>
          <w:rFonts w:ascii="Times New Roman" w:eastAsia="Times New Roman" w:hAnsi="Times New Roman" w:cs="Times New Roman"/>
          <w:sz w:val="24"/>
          <w:szCs w:val="24"/>
        </w:rPr>
        <w:t>Для организации мероприятий выделены средства в сумме 65 тыс. руб.</w:t>
      </w:r>
    </w:p>
    <w:p w:rsidR="00E13CB0" w:rsidRPr="00925391" w:rsidRDefault="00E13CB0" w:rsidP="006B716D">
      <w:pPr>
        <w:widowControl w:val="0"/>
        <w:autoSpaceDE w:val="0"/>
        <w:autoSpaceDN w:val="0"/>
        <w:adjustRightInd w:val="0"/>
        <w:spacing w:after="0"/>
        <w:ind w:firstLine="567"/>
        <w:jc w:val="both"/>
        <w:rPr>
          <w:rFonts w:ascii="Times New Roman" w:eastAsia="Calibri" w:hAnsi="Times New Roman" w:cs="Times New Roman"/>
          <w:sz w:val="24"/>
          <w:szCs w:val="24"/>
        </w:rPr>
      </w:pPr>
      <w:r w:rsidRPr="00925391">
        <w:rPr>
          <w:rFonts w:ascii="Times New Roman" w:eastAsia="Calibri" w:hAnsi="Times New Roman" w:cs="Times New Roman"/>
          <w:b/>
          <w:sz w:val="24"/>
          <w:szCs w:val="24"/>
        </w:rPr>
        <w:t xml:space="preserve">Центральная районная библиотека № 2  </w:t>
      </w:r>
      <w:proofErr w:type="spellStart"/>
      <w:r w:rsidRPr="00925391">
        <w:rPr>
          <w:rFonts w:ascii="Times New Roman" w:eastAsia="Calibri" w:hAnsi="Times New Roman" w:cs="Times New Roman"/>
          <w:b/>
          <w:sz w:val="24"/>
          <w:szCs w:val="24"/>
        </w:rPr>
        <w:t>Губкинского</w:t>
      </w:r>
      <w:proofErr w:type="spellEnd"/>
      <w:r w:rsidRPr="00925391">
        <w:rPr>
          <w:rFonts w:ascii="Times New Roman" w:eastAsia="Calibri" w:hAnsi="Times New Roman" w:cs="Times New Roman"/>
          <w:b/>
          <w:sz w:val="24"/>
          <w:szCs w:val="24"/>
        </w:rPr>
        <w:t xml:space="preserve"> городского округа </w:t>
      </w:r>
      <w:r w:rsidRPr="00925391">
        <w:rPr>
          <w:rFonts w:ascii="Times New Roman" w:eastAsia="Calibri" w:hAnsi="Times New Roman" w:cs="Times New Roman"/>
          <w:sz w:val="24"/>
          <w:szCs w:val="24"/>
        </w:rPr>
        <w:t xml:space="preserve">стала победителем </w:t>
      </w:r>
      <w:proofErr w:type="spellStart"/>
      <w:r w:rsidRPr="00925391">
        <w:rPr>
          <w:rFonts w:ascii="Times New Roman" w:eastAsia="Calibri" w:hAnsi="Times New Roman" w:cs="Times New Roman"/>
          <w:sz w:val="24"/>
          <w:szCs w:val="24"/>
        </w:rPr>
        <w:t>грантового</w:t>
      </w:r>
      <w:proofErr w:type="spellEnd"/>
      <w:r w:rsidRPr="00925391">
        <w:rPr>
          <w:rFonts w:ascii="Times New Roman" w:eastAsia="Calibri" w:hAnsi="Times New Roman" w:cs="Times New Roman"/>
          <w:sz w:val="24"/>
          <w:szCs w:val="24"/>
        </w:rPr>
        <w:t xml:space="preserve"> конкурса «ВМЕСТЕ! С моим городом»  компании </w:t>
      </w:r>
      <w:proofErr w:type="spellStart"/>
      <w:r w:rsidRPr="00925391">
        <w:rPr>
          <w:rFonts w:ascii="Times New Roman" w:eastAsia="Calibri" w:hAnsi="Times New Roman" w:cs="Times New Roman"/>
          <w:sz w:val="24"/>
          <w:szCs w:val="24"/>
        </w:rPr>
        <w:t>Металлоинвест</w:t>
      </w:r>
      <w:proofErr w:type="spellEnd"/>
      <w:r w:rsidRPr="00925391">
        <w:rPr>
          <w:rFonts w:ascii="Times New Roman" w:eastAsia="Calibri" w:hAnsi="Times New Roman" w:cs="Times New Roman"/>
          <w:sz w:val="24"/>
          <w:szCs w:val="24"/>
        </w:rPr>
        <w:t xml:space="preserve"> в номинации «Культурный кластер» с проектом «Разноцветное настроение: и невозможное возможно» на сумму 130500 рублей. Цель проекта – создание комфортных условия для радостного чтения, досуга и творчества детей 3-10 лет, детей с ОВЗ и их родителей. Проект был направлен на организацию в центральной районной детской библиотеке «яблочной полки» для детей дошкольного, младшего школьного возраста и детей с ограниченными возможностями здоровья.  </w:t>
      </w:r>
    </w:p>
    <w:p w:rsidR="00E13CB0" w:rsidRPr="00925391" w:rsidRDefault="00E13CB0" w:rsidP="006B716D">
      <w:pPr>
        <w:widowControl w:val="0"/>
        <w:autoSpaceDE w:val="0"/>
        <w:autoSpaceDN w:val="0"/>
        <w:adjustRightInd w:val="0"/>
        <w:spacing w:after="0"/>
        <w:ind w:firstLine="992"/>
        <w:jc w:val="both"/>
        <w:rPr>
          <w:rFonts w:ascii="Times New Roman" w:eastAsia="Calibri" w:hAnsi="Times New Roman" w:cs="Times New Roman"/>
          <w:sz w:val="24"/>
          <w:szCs w:val="24"/>
        </w:rPr>
      </w:pPr>
      <w:proofErr w:type="gramStart"/>
      <w:r w:rsidRPr="00925391">
        <w:rPr>
          <w:rFonts w:ascii="Times New Roman" w:eastAsia="Calibri" w:hAnsi="Times New Roman" w:cs="Times New Roman"/>
          <w:sz w:val="24"/>
          <w:szCs w:val="24"/>
        </w:rPr>
        <w:t>На средства гранта приобретено оборудование: яркий книжный стеллаж, детский столик, кресла – мешки, развивающие игровые наборы, пальчиковый театр. 105500 рублей были потрачены на приобретение книг с тактильными изображениями, вырубками, пищалками, книги-панорамы, книги-</w:t>
      </w:r>
      <w:proofErr w:type="spellStart"/>
      <w:r w:rsidRPr="00925391">
        <w:rPr>
          <w:rFonts w:ascii="Times New Roman" w:eastAsia="Calibri" w:hAnsi="Times New Roman" w:cs="Times New Roman"/>
          <w:sz w:val="24"/>
          <w:szCs w:val="24"/>
        </w:rPr>
        <w:t>пазлы</w:t>
      </w:r>
      <w:proofErr w:type="spellEnd"/>
      <w:r w:rsidRPr="00925391">
        <w:rPr>
          <w:rFonts w:ascii="Times New Roman" w:eastAsia="Calibri" w:hAnsi="Times New Roman" w:cs="Times New Roman"/>
          <w:sz w:val="24"/>
          <w:szCs w:val="24"/>
        </w:rPr>
        <w:t xml:space="preserve">, книги с объемными картинками и укрупненным шрифтом, а также книги для родителей по педагогике, логопедии и детской психологии.. </w:t>
      </w:r>
      <w:bookmarkStart w:id="1" w:name="_Hlk94170712"/>
      <w:r w:rsidRPr="00925391">
        <w:rPr>
          <w:rFonts w:ascii="Times New Roman" w:eastAsia="Calibri" w:hAnsi="Times New Roman" w:cs="Times New Roman"/>
          <w:sz w:val="24"/>
          <w:szCs w:val="24"/>
        </w:rPr>
        <w:t xml:space="preserve">Во время реализации проекта были проведены модули из пяти </w:t>
      </w:r>
      <w:proofErr w:type="spellStart"/>
      <w:r w:rsidRPr="00925391">
        <w:rPr>
          <w:rFonts w:ascii="Times New Roman" w:eastAsia="Calibri" w:hAnsi="Times New Roman" w:cs="Times New Roman"/>
          <w:sz w:val="24"/>
          <w:szCs w:val="24"/>
        </w:rPr>
        <w:t>арттерапевтических</w:t>
      </w:r>
      <w:proofErr w:type="spellEnd"/>
      <w:r w:rsidRPr="00925391">
        <w:rPr>
          <w:rFonts w:ascii="Times New Roman" w:eastAsia="Calibri" w:hAnsi="Times New Roman" w:cs="Times New Roman"/>
          <w:sz w:val="24"/>
          <w:szCs w:val="24"/>
        </w:rPr>
        <w:t xml:space="preserve"> мероприятий</w:t>
      </w:r>
      <w:proofErr w:type="gramEnd"/>
      <w:r w:rsidRPr="00925391">
        <w:rPr>
          <w:rFonts w:ascii="Times New Roman" w:eastAsia="Calibri" w:hAnsi="Times New Roman" w:cs="Times New Roman"/>
          <w:sz w:val="24"/>
          <w:szCs w:val="24"/>
        </w:rPr>
        <w:t xml:space="preserve"> и двух театрализованных представлений.</w:t>
      </w:r>
    </w:p>
    <w:bookmarkEnd w:id="1"/>
    <w:p w:rsidR="00E13CB0" w:rsidRPr="00925391" w:rsidRDefault="00E13CB0" w:rsidP="006B716D">
      <w:pPr>
        <w:widowControl w:val="0"/>
        <w:autoSpaceDE w:val="0"/>
        <w:autoSpaceDN w:val="0"/>
        <w:adjustRightInd w:val="0"/>
        <w:spacing w:after="0"/>
        <w:ind w:firstLine="992"/>
        <w:jc w:val="both"/>
        <w:rPr>
          <w:rFonts w:ascii="Times New Roman" w:eastAsia="Georgia" w:hAnsi="Times New Roman" w:cs="Times New Roman"/>
          <w:sz w:val="24"/>
          <w:szCs w:val="24"/>
          <w:shd w:val="clear" w:color="auto" w:fill="FFFFFF"/>
        </w:rPr>
      </w:pPr>
      <w:r w:rsidRPr="00925391">
        <w:rPr>
          <w:rFonts w:ascii="Times New Roman" w:eastAsia="Calibri" w:hAnsi="Times New Roman" w:cs="Times New Roman"/>
          <w:sz w:val="24"/>
          <w:szCs w:val="24"/>
        </w:rPr>
        <w:t xml:space="preserve">В </w:t>
      </w:r>
      <w:proofErr w:type="spellStart"/>
      <w:r w:rsidRPr="00925391">
        <w:rPr>
          <w:rFonts w:ascii="Times New Roman" w:eastAsia="Calibri" w:hAnsi="Times New Roman" w:cs="Times New Roman"/>
          <w:sz w:val="24"/>
          <w:szCs w:val="24"/>
        </w:rPr>
        <w:t>Истобнянской</w:t>
      </w:r>
      <w:proofErr w:type="spellEnd"/>
      <w:r w:rsidRPr="00925391">
        <w:rPr>
          <w:rFonts w:ascii="Times New Roman" w:eastAsia="Calibri" w:hAnsi="Times New Roman" w:cs="Times New Roman"/>
          <w:sz w:val="24"/>
          <w:szCs w:val="24"/>
        </w:rPr>
        <w:t xml:space="preserve"> сельской библиотеке реализован авторский проект</w:t>
      </w:r>
      <w:r w:rsidRPr="00925391">
        <w:rPr>
          <w:rFonts w:ascii="Times New Roman" w:eastAsia="Georgia" w:hAnsi="Times New Roman" w:cs="Times New Roman"/>
          <w:bCs/>
          <w:sz w:val="24"/>
          <w:szCs w:val="24"/>
        </w:rPr>
        <w:t xml:space="preserve"> «Душе не хочется покоя». </w:t>
      </w:r>
      <w:r w:rsidRPr="00925391">
        <w:rPr>
          <w:rFonts w:ascii="Times New Roman" w:eastAsia="Georgia" w:hAnsi="Times New Roman" w:cs="Times New Roman"/>
          <w:sz w:val="24"/>
          <w:szCs w:val="24"/>
          <w:shd w:val="clear" w:color="auto" w:fill="FFFFFF"/>
        </w:rPr>
        <w:t xml:space="preserve">Цель проекта - оптимизация жизнедеятельности людей пенсионного возраста, людей с ОВЗ, стимулирование интеллектуальной и физической активности, развитие творческих способностей. </w:t>
      </w:r>
    </w:p>
    <w:p w:rsidR="00E13CB0" w:rsidRPr="00925391" w:rsidRDefault="00E13CB0" w:rsidP="006B716D">
      <w:pPr>
        <w:tabs>
          <w:tab w:val="left" w:pos="142"/>
        </w:tabs>
        <w:spacing w:after="0"/>
        <w:ind w:firstLine="992"/>
        <w:contextualSpacing/>
        <w:jc w:val="both"/>
        <w:rPr>
          <w:rFonts w:ascii="Times New Roman" w:eastAsia="Times New Roman" w:hAnsi="Times New Roman" w:cs="Times New Roman"/>
          <w:bCs/>
          <w:sz w:val="24"/>
          <w:szCs w:val="24"/>
        </w:rPr>
      </w:pPr>
      <w:r w:rsidRPr="00925391">
        <w:rPr>
          <w:rFonts w:ascii="Times New Roman" w:eastAsia="Times New Roman" w:hAnsi="Times New Roman" w:cs="Times New Roman"/>
          <w:sz w:val="24"/>
          <w:szCs w:val="24"/>
        </w:rPr>
        <w:t xml:space="preserve">В </w:t>
      </w:r>
      <w:r w:rsidRPr="00925391">
        <w:rPr>
          <w:rFonts w:ascii="Times New Roman" w:eastAsia="Times New Roman" w:hAnsi="Times New Roman" w:cs="Times New Roman"/>
          <w:bCs/>
          <w:sz w:val="24"/>
          <w:szCs w:val="24"/>
        </w:rPr>
        <w:t xml:space="preserve">Новоалександровской модельной библиотеке </w:t>
      </w:r>
      <w:proofErr w:type="spellStart"/>
      <w:r w:rsidRPr="00925391">
        <w:rPr>
          <w:rFonts w:ascii="Times New Roman" w:eastAsia="Times New Roman" w:hAnsi="Times New Roman" w:cs="Times New Roman"/>
          <w:b/>
          <w:bCs/>
          <w:sz w:val="24"/>
          <w:szCs w:val="24"/>
        </w:rPr>
        <w:t>Ровеньского</w:t>
      </w:r>
      <w:proofErr w:type="spellEnd"/>
      <w:r w:rsidRPr="00925391">
        <w:rPr>
          <w:rFonts w:ascii="Times New Roman" w:eastAsia="Times New Roman" w:hAnsi="Times New Roman" w:cs="Times New Roman"/>
          <w:b/>
          <w:bCs/>
          <w:sz w:val="24"/>
          <w:szCs w:val="24"/>
        </w:rPr>
        <w:t xml:space="preserve"> района</w:t>
      </w:r>
      <w:r w:rsidRPr="00925391">
        <w:rPr>
          <w:rFonts w:ascii="Times New Roman" w:eastAsia="Times New Roman" w:hAnsi="Times New Roman" w:cs="Times New Roman"/>
          <w:bCs/>
          <w:sz w:val="24"/>
          <w:szCs w:val="24"/>
        </w:rPr>
        <w:t xml:space="preserve"> </w:t>
      </w:r>
      <w:r w:rsidRPr="00925391">
        <w:rPr>
          <w:rFonts w:ascii="Times New Roman" w:eastAsia="Times New Roman" w:hAnsi="Times New Roman" w:cs="Times New Roman"/>
          <w:sz w:val="24"/>
          <w:szCs w:val="24"/>
        </w:rPr>
        <w:t xml:space="preserve">в 2021 году реализован </w:t>
      </w:r>
      <w:r w:rsidRPr="00925391">
        <w:rPr>
          <w:rFonts w:ascii="Times New Roman" w:eastAsia="Times New Roman" w:hAnsi="Times New Roman" w:cs="Times New Roman"/>
          <w:bCs/>
          <w:sz w:val="24"/>
          <w:szCs w:val="24"/>
        </w:rPr>
        <w:t>проект «Медиа-гид «</w:t>
      </w:r>
      <w:proofErr w:type="spellStart"/>
      <w:r w:rsidRPr="00925391">
        <w:rPr>
          <w:rFonts w:ascii="Times New Roman" w:eastAsia="Times New Roman" w:hAnsi="Times New Roman" w:cs="Times New Roman"/>
          <w:bCs/>
          <w:sz w:val="24"/>
          <w:szCs w:val="24"/>
        </w:rPr>
        <w:t>Ровеньское</w:t>
      </w:r>
      <w:proofErr w:type="spellEnd"/>
      <w:r w:rsidRPr="00925391">
        <w:rPr>
          <w:rFonts w:ascii="Times New Roman" w:eastAsia="Times New Roman" w:hAnsi="Times New Roman" w:cs="Times New Roman"/>
          <w:bCs/>
          <w:sz w:val="24"/>
          <w:szCs w:val="24"/>
        </w:rPr>
        <w:t xml:space="preserve"> турне», который  вошёл в число победителей закрытого конкурса проектов «Культурная мозаика: партнёрская сеть» благотворительного фонда Елены и Геннадия Тимченко. Получена финансовая поддержка в размере 699 892. В ходе реализации проекта в 2021 году приобретено дополнительное оборудование для ресурсного центра на сумму 699 892 тыс. руб. </w:t>
      </w:r>
      <w:r w:rsidRPr="00925391">
        <w:rPr>
          <w:rFonts w:ascii="Times New Roman" w:eastAsia="Times New Roman" w:hAnsi="Times New Roman" w:cs="Times New Roman"/>
          <w:sz w:val="24"/>
          <w:szCs w:val="24"/>
        </w:rPr>
        <w:t xml:space="preserve">Реализация локального проекта доказала то, что библиотека может стать центром социокультурного развития малой территории и созданная на ее базе </w:t>
      </w:r>
      <w:proofErr w:type="spellStart"/>
      <w:r w:rsidRPr="00925391">
        <w:rPr>
          <w:rFonts w:ascii="Times New Roman" w:eastAsia="Times New Roman" w:hAnsi="Times New Roman" w:cs="Times New Roman"/>
          <w:sz w:val="24"/>
          <w:szCs w:val="24"/>
        </w:rPr>
        <w:t>медиастудия</w:t>
      </w:r>
      <w:proofErr w:type="spellEnd"/>
      <w:r w:rsidRPr="00925391">
        <w:rPr>
          <w:rFonts w:ascii="Times New Roman" w:eastAsia="Times New Roman" w:hAnsi="Times New Roman" w:cs="Times New Roman"/>
          <w:sz w:val="24"/>
          <w:szCs w:val="24"/>
        </w:rPr>
        <w:t xml:space="preserve"> действительно может удовлетворять потребности аудитории в создании современного краеведческого </w:t>
      </w:r>
      <w:proofErr w:type="spellStart"/>
      <w:r w:rsidRPr="00925391">
        <w:rPr>
          <w:rFonts w:ascii="Times New Roman" w:eastAsia="Times New Roman" w:hAnsi="Times New Roman" w:cs="Times New Roman"/>
          <w:sz w:val="24"/>
          <w:szCs w:val="24"/>
        </w:rPr>
        <w:t>медиаконтента</w:t>
      </w:r>
      <w:proofErr w:type="spellEnd"/>
      <w:r w:rsidRPr="00925391">
        <w:rPr>
          <w:rFonts w:ascii="Times New Roman" w:eastAsia="Times New Roman" w:hAnsi="Times New Roman" w:cs="Times New Roman"/>
          <w:sz w:val="24"/>
          <w:szCs w:val="24"/>
        </w:rPr>
        <w:t xml:space="preserve">. </w:t>
      </w:r>
    </w:p>
    <w:p w:rsidR="00E13CB0" w:rsidRPr="00925391" w:rsidRDefault="00E13CB0" w:rsidP="006B716D">
      <w:pPr>
        <w:tabs>
          <w:tab w:val="left" w:pos="142"/>
        </w:tabs>
        <w:spacing w:after="0"/>
        <w:jc w:val="both"/>
        <w:rPr>
          <w:rFonts w:ascii="Times New Roman" w:eastAsia="Times New Roman" w:hAnsi="Times New Roman" w:cs="Times New Roman"/>
          <w:sz w:val="24"/>
          <w:szCs w:val="24"/>
        </w:rPr>
      </w:pPr>
      <w:r w:rsidRPr="00925391">
        <w:rPr>
          <w:rFonts w:ascii="Times New Roman" w:eastAsia="Times New Roman" w:hAnsi="Times New Roman" w:cs="Times New Roman"/>
          <w:b/>
          <w:sz w:val="24"/>
          <w:szCs w:val="24"/>
        </w:rPr>
        <w:tab/>
      </w:r>
      <w:r w:rsidRPr="00925391">
        <w:rPr>
          <w:rFonts w:ascii="Times New Roman" w:eastAsia="Times New Roman" w:hAnsi="Times New Roman" w:cs="Times New Roman"/>
          <w:b/>
          <w:sz w:val="24"/>
          <w:szCs w:val="24"/>
        </w:rPr>
        <w:tab/>
      </w:r>
      <w:proofErr w:type="spellStart"/>
      <w:proofErr w:type="gramStart"/>
      <w:r w:rsidRPr="00925391">
        <w:rPr>
          <w:rFonts w:ascii="Times New Roman" w:eastAsia="Times New Roman" w:hAnsi="Times New Roman" w:cs="Times New Roman"/>
          <w:b/>
          <w:sz w:val="24"/>
          <w:szCs w:val="24"/>
        </w:rPr>
        <w:t>Вейделевской</w:t>
      </w:r>
      <w:proofErr w:type="spellEnd"/>
      <w:r w:rsidRPr="00925391">
        <w:rPr>
          <w:rFonts w:ascii="Times New Roman" w:eastAsia="Times New Roman" w:hAnsi="Times New Roman" w:cs="Times New Roman"/>
          <w:b/>
          <w:sz w:val="24"/>
          <w:szCs w:val="24"/>
        </w:rPr>
        <w:t xml:space="preserve"> центральной районной библиотекой</w:t>
      </w:r>
      <w:r w:rsidRPr="00925391">
        <w:rPr>
          <w:rFonts w:ascii="Times New Roman" w:eastAsia="Times New Roman" w:hAnsi="Times New Roman" w:cs="Times New Roman"/>
          <w:sz w:val="24"/>
          <w:szCs w:val="24"/>
        </w:rPr>
        <w:t xml:space="preserve"> 2021 году  реализован проект «Создание адаптивной краеведческой среды для незрячих и слабовидящих «Трогательная строка», одержавший победу в конкурсе  Президентских грантов, бюджет которого составил 1278,56 тыс. руб. Проект разработан совместно с ВОИ.</w:t>
      </w:r>
      <w:proofErr w:type="gramEnd"/>
      <w:r w:rsidRPr="00925391">
        <w:rPr>
          <w:rFonts w:ascii="Times New Roman" w:eastAsia="Times New Roman" w:hAnsi="Times New Roman" w:cs="Times New Roman"/>
          <w:sz w:val="24"/>
          <w:szCs w:val="24"/>
        </w:rPr>
        <w:t xml:space="preserve"> В рамках реализации проекта в центральной районной библиотеке создана зона для пользователей с ОВЗ «Трогательная строка»: оборудовано специализированное автоматизированное место для слабовидящих «Комфорт», установлена мебель, закуплены плейеры с наушниками для пользователей. Услугами автоматизированного рабочего места воспользовались 32 читателя, имеющие проблемами со зрением.</w:t>
      </w:r>
    </w:p>
    <w:p w:rsidR="00E13CB0" w:rsidRPr="00925391" w:rsidRDefault="00E13CB0" w:rsidP="006B716D">
      <w:pPr>
        <w:spacing w:after="0"/>
        <w:ind w:firstLine="708"/>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Специально для незрячих и слабовидящих пользователей специалистами центральной районной библиотеки </w:t>
      </w:r>
      <w:proofErr w:type="gramStart"/>
      <w:r w:rsidRPr="00925391">
        <w:rPr>
          <w:rFonts w:ascii="Times New Roman" w:eastAsia="Times New Roman" w:hAnsi="Times New Roman" w:cs="Times New Roman"/>
          <w:sz w:val="24"/>
          <w:szCs w:val="24"/>
        </w:rPr>
        <w:t>создана</w:t>
      </w:r>
      <w:proofErr w:type="gramEnd"/>
      <w:r w:rsidRPr="00925391">
        <w:rPr>
          <w:rFonts w:ascii="Times New Roman" w:eastAsia="Times New Roman" w:hAnsi="Times New Roman" w:cs="Times New Roman"/>
          <w:sz w:val="24"/>
          <w:szCs w:val="24"/>
        </w:rPr>
        <w:t xml:space="preserve"> аудиобиблиотека с фондом аудиокниг в количестве 215 наименований. В рамках проведения стационарного и надомного обслуживания незрячим и слабовидящим читателям была предоставлена литература специальных форматов и специальное оборудование: это книги с рельефно-точечным шрифтом, диски и мультимедиа плееры с аудиокнигами, как в стенах библиотек района, так и на дому. Услугой воспользовались 72 человека.</w:t>
      </w:r>
    </w:p>
    <w:p w:rsidR="00E13CB0" w:rsidRPr="00925391" w:rsidRDefault="00E13CB0" w:rsidP="006B716D">
      <w:pPr>
        <w:spacing w:after="0"/>
        <w:ind w:firstLine="708"/>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Центральной районной детской библиотекой реализован проект «Создание детской комнаты социокультурной реабилитации «Ты только руку протяни», который стал победителей конкурса на предоставление субсидий из бюджета Белгородской области  НКО на реализацию социально значимых проектов -  (сумма гранта - 221 030 руб.). В рамках проекта оборудована комната </w:t>
      </w:r>
      <w:r w:rsidRPr="00925391">
        <w:rPr>
          <w:rFonts w:ascii="Times New Roman" w:eastAsia="Calibri" w:hAnsi="Times New Roman" w:cs="Times New Roman"/>
          <w:sz w:val="24"/>
          <w:szCs w:val="24"/>
        </w:rPr>
        <w:lastRenderedPageBreak/>
        <w:t>социокультурной  реабилитации в центральной детской библиотеке, установлена мебель, приобретено специализированное оборудование. Оформлены интеллектуально-развивающие зоны и зоны для творчества и чтения.</w:t>
      </w:r>
    </w:p>
    <w:p w:rsidR="00E13CB0" w:rsidRPr="00925391" w:rsidRDefault="00E13CB0" w:rsidP="006B716D">
      <w:pPr>
        <w:spacing w:after="0"/>
        <w:ind w:firstLine="710"/>
        <w:jc w:val="both"/>
        <w:rPr>
          <w:rFonts w:ascii="Times New Roman" w:eastAsia="Calibri" w:hAnsi="Times New Roman" w:cs="Times New Roman"/>
          <w:sz w:val="24"/>
          <w:szCs w:val="24"/>
        </w:rPr>
      </w:pPr>
      <w:proofErr w:type="gramStart"/>
      <w:r w:rsidRPr="00925391">
        <w:rPr>
          <w:rFonts w:ascii="Times New Roman" w:eastAsia="Calibri" w:hAnsi="Times New Roman" w:cs="Times New Roman"/>
          <w:b/>
          <w:sz w:val="24"/>
          <w:szCs w:val="24"/>
        </w:rPr>
        <w:t>В Борисовском районе</w:t>
      </w:r>
      <w:r w:rsidRPr="00925391">
        <w:rPr>
          <w:rFonts w:ascii="Times New Roman" w:eastAsia="Calibri" w:hAnsi="Times New Roman" w:cs="Times New Roman"/>
          <w:sz w:val="24"/>
          <w:szCs w:val="24"/>
        </w:rPr>
        <w:t xml:space="preserve"> завершена реализация проекта «Создание центра творчества и общения для молодых людей с особенностями развития и привлечение их к творческому процессу, путем обучения песочной анимации» бюджет гранта 72 989 руб. В ходе реализации проекта было проведено 20 выездов в 10 в 10 библиотеках по организации мастер классов и уроков рисования песком.</w:t>
      </w:r>
      <w:proofErr w:type="gramEnd"/>
    </w:p>
    <w:p w:rsidR="00E13CB0" w:rsidRPr="00925391" w:rsidRDefault="00E13CB0" w:rsidP="006B716D">
      <w:pPr>
        <w:spacing w:after="0"/>
        <w:ind w:firstLine="851"/>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Централизованной библиотечной системой №1 </w:t>
      </w:r>
      <w:proofErr w:type="spellStart"/>
      <w:r w:rsidRPr="00925391">
        <w:rPr>
          <w:rFonts w:ascii="Times New Roman" w:eastAsia="Calibri" w:hAnsi="Times New Roman" w:cs="Times New Roman"/>
          <w:sz w:val="24"/>
          <w:szCs w:val="24"/>
        </w:rPr>
        <w:t>Губкинского</w:t>
      </w:r>
      <w:proofErr w:type="spellEnd"/>
      <w:r w:rsidRPr="00925391">
        <w:rPr>
          <w:rFonts w:ascii="Times New Roman" w:eastAsia="Calibri" w:hAnsi="Times New Roman" w:cs="Times New Roman"/>
          <w:sz w:val="24"/>
          <w:szCs w:val="24"/>
        </w:rPr>
        <w:t xml:space="preserve"> городского округа связывает многолетнее сотрудничество с местным отделением Всероссийского общества глухих. И понимание проблем этой категории населения позволило библиотекарям авторской модельной библиотеки – филиала №9 в 2021 году разработать и </w:t>
      </w:r>
      <w:r w:rsidRPr="00925391">
        <w:rPr>
          <w:rFonts w:ascii="Times New Roman" w:eastAsia="Calibri" w:hAnsi="Times New Roman" w:cs="Times New Roman"/>
          <w:b/>
          <w:sz w:val="24"/>
          <w:szCs w:val="24"/>
        </w:rPr>
        <w:t xml:space="preserve">реализовать проект «ЗОЖ-ликбез из рук в руки», </w:t>
      </w:r>
      <w:r w:rsidRPr="00925391">
        <w:rPr>
          <w:rFonts w:ascii="Times New Roman" w:eastAsia="Calibri" w:hAnsi="Times New Roman" w:cs="Times New Roman"/>
          <w:sz w:val="24"/>
          <w:szCs w:val="24"/>
        </w:rPr>
        <w:t>который  получил финансовую поддержку в размере 161 037 рублей от компании «</w:t>
      </w:r>
      <w:proofErr w:type="spellStart"/>
      <w:r w:rsidRPr="00925391">
        <w:rPr>
          <w:rFonts w:ascii="Times New Roman" w:eastAsia="Calibri" w:hAnsi="Times New Roman" w:cs="Times New Roman"/>
          <w:sz w:val="24"/>
          <w:szCs w:val="24"/>
        </w:rPr>
        <w:t>Металлоинвест</w:t>
      </w:r>
      <w:proofErr w:type="spellEnd"/>
      <w:r w:rsidRPr="00925391">
        <w:rPr>
          <w:rFonts w:ascii="Times New Roman" w:eastAsia="Calibri" w:hAnsi="Times New Roman" w:cs="Times New Roman"/>
          <w:sz w:val="24"/>
          <w:szCs w:val="24"/>
        </w:rPr>
        <w:t xml:space="preserve">» в </w:t>
      </w:r>
      <w:proofErr w:type="spellStart"/>
      <w:r w:rsidRPr="00925391">
        <w:rPr>
          <w:rFonts w:ascii="Times New Roman" w:eastAsia="Calibri" w:hAnsi="Times New Roman" w:cs="Times New Roman"/>
          <w:sz w:val="24"/>
          <w:szCs w:val="24"/>
        </w:rPr>
        <w:t>грантовом</w:t>
      </w:r>
      <w:proofErr w:type="spellEnd"/>
      <w:r w:rsidRPr="00925391">
        <w:rPr>
          <w:rFonts w:ascii="Times New Roman" w:eastAsia="Calibri" w:hAnsi="Times New Roman" w:cs="Times New Roman"/>
          <w:sz w:val="24"/>
          <w:szCs w:val="24"/>
        </w:rPr>
        <w:t xml:space="preserve"> конкурсе проектов «Вместе! С моим городом». </w:t>
      </w:r>
    </w:p>
    <w:p w:rsidR="00E13CB0" w:rsidRPr="00925391" w:rsidRDefault="00E13CB0" w:rsidP="006B716D">
      <w:pPr>
        <w:spacing w:after="0"/>
        <w:ind w:firstLine="851"/>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Проект направлен на </w:t>
      </w:r>
      <w:r w:rsidRPr="00925391">
        <w:rPr>
          <w:rFonts w:ascii="Times New Roman" w:eastAsia="Calibri" w:hAnsi="Times New Roman" w:cs="Times New Roman"/>
          <w:i/>
          <w:sz w:val="24"/>
          <w:szCs w:val="24"/>
        </w:rPr>
        <w:t xml:space="preserve">создание видеосюжетов по ЗОЖ для людей с нарушениями слуха. </w:t>
      </w:r>
      <w:r w:rsidRPr="00925391">
        <w:rPr>
          <w:rFonts w:ascii="Times New Roman" w:eastAsia="Calibri" w:hAnsi="Times New Roman" w:cs="Times New Roman"/>
          <w:sz w:val="24"/>
          <w:szCs w:val="24"/>
        </w:rPr>
        <w:t xml:space="preserve">По сценариям, подготовленным библиотекарями, </w:t>
      </w:r>
      <w:proofErr w:type="gramStart"/>
      <w:r w:rsidRPr="00925391">
        <w:rPr>
          <w:rFonts w:ascii="Times New Roman" w:eastAsia="Calibri" w:hAnsi="Times New Roman" w:cs="Times New Roman"/>
          <w:sz w:val="24"/>
          <w:szCs w:val="24"/>
        </w:rPr>
        <w:t>сняты</w:t>
      </w:r>
      <w:proofErr w:type="gramEnd"/>
      <w:r w:rsidRPr="00925391">
        <w:rPr>
          <w:rFonts w:ascii="Times New Roman" w:eastAsia="Calibri" w:hAnsi="Times New Roman" w:cs="Times New Roman"/>
          <w:sz w:val="24"/>
          <w:szCs w:val="24"/>
        </w:rPr>
        <w:t xml:space="preserve"> 3 видеосюжета: «ЗОЖ. Инструкция к применению», «Ты - то, что ты ешь», «Движение </w:t>
      </w:r>
      <w:r w:rsidRPr="00925391">
        <w:rPr>
          <w:rFonts w:ascii="Times New Roman" w:eastAsia="Calibri" w:hAnsi="Times New Roman" w:cs="Times New Roman"/>
          <w:sz w:val="24"/>
          <w:szCs w:val="24"/>
        </w:rPr>
        <w:noBreakHyphen/>
        <w:t xml:space="preserve"> это жизнь». В качестве ведущих в видеосюжетах по ЗОЖ выступили 6 членов </w:t>
      </w:r>
      <w:proofErr w:type="spellStart"/>
      <w:r w:rsidRPr="00925391">
        <w:rPr>
          <w:rFonts w:ascii="Times New Roman" w:eastAsia="Calibri" w:hAnsi="Times New Roman" w:cs="Times New Roman"/>
          <w:sz w:val="24"/>
          <w:szCs w:val="24"/>
        </w:rPr>
        <w:t>Губкинского</w:t>
      </w:r>
      <w:proofErr w:type="spellEnd"/>
      <w:r w:rsidRPr="00925391">
        <w:rPr>
          <w:rFonts w:ascii="Times New Roman" w:eastAsia="Calibri" w:hAnsi="Times New Roman" w:cs="Times New Roman"/>
          <w:sz w:val="24"/>
          <w:szCs w:val="24"/>
        </w:rPr>
        <w:t xml:space="preserve"> местного отделения Всероссийского общества глухих, которые на жестовом языке рассказали своим товарищам по обществу о методах сохранения здоровья, принципах здорового образа жизни и т.п. </w:t>
      </w:r>
    </w:p>
    <w:p w:rsidR="00E13CB0" w:rsidRPr="00925391" w:rsidRDefault="00E13CB0" w:rsidP="006B716D">
      <w:pPr>
        <w:spacing w:after="0"/>
        <w:ind w:firstLine="851"/>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На базе Центральной городской библиотеки реализован </w:t>
      </w:r>
      <w:r w:rsidRPr="00925391">
        <w:rPr>
          <w:rFonts w:ascii="Times New Roman" w:eastAsia="Calibri" w:hAnsi="Times New Roman" w:cs="Times New Roman"/>
          <w:b/>
          <w:sz w:val="24"/>
          <w:szCs w:val="24"/>
        </w:rPr>
        <w:t xml:space="preserve">проект  «Основы компьютерной грамотности для 55+», </w:t>
      </w:r>
      <w:r w:rsidRPr="00925391">
        <w:rPr>
          <w:rFonts w:ascii="Times New Roman" w:eastAsia="Calibri" w:hAnsi="Times New Roman" w:cs="Times New Roman"/>
          <w:sz w:val="24"/>
          <w:szCs w:val="24"/>
        </w:rPr>
        <w:t>который в 2021 году стал победителем первого конкурса на предоставление грантов Президента РФ. Сумма гранта составила 247 тыс. рублей.</w:t>
      </w:r>
    </w:p>
    <w:p w:rsidR="00E13CB0" w:rsidRPr="00925391" w:rsidRDefault="00E13CB0" w:rsidP="006B716D">
      <w:pPr>
        <w:spacing w:after="0"/>
        <w:ind w:firstLine="851"/>
        <w:jc w:val="both"/>
        <w:rPr>
          <w:rFonts w:ascii="Times New Roman" w:eastAsia="Calibri" w:hAnsi="Times New Roman" w:cs="Times New Roman"/>
          <w:i/>
          <w:sz w:val="24"/>
          <w:szCs w:val="24"/>
        </w:rPr>
      </w:pPr>
      <w:r w:rsidRPr="00925391">
        <w:rPr>
          <w:rFonts w:ascii="Times New Roman" w:eastAsia="Calibri" w:hAnsi="Times New Roman" w:cs="Times New Roman"/>
          <w:sz w:val="24"/>
          <w:szCs w:val="24"/>
        </w:rPr>
        <w:t xml:space="preserve">Цель проекта - </w:t>
      </w:r>
      <w:r w:rsidRPr="00925391">
        <w:rPr>
          <w:rFonts w:ascii="Times New Roman" w:eastAsia="Calibri" w:hAnsi="Times New Roman" w:cs="Times New Roman"/>
          <w:i/>
          <w:sz w:val="24"/>
          <w:szCs w:val="24"/>
        </w:rPr>
        <w:t xml:space="preserve">обучение читателей пенсионного возраста компьютерной грамотности. </w:t>
      </w:r>
      <w:r w:rsidRPr="00925391">
        <w:rPr>
          <w:rFonts w:ascii="Times New Roman" w:eastAsia="Calibri" w:hAnsi="Times New Roman" w:cs="Times New Roman"/>
          <w:sz w:val="24"/>
          <w:szCs w:val="24"/>
        </w:rPr>
        <w:t xml:space="preserve">Перед началом реализации проекта был проведен опрос среди читателей пожилого возраста. Результаты опроса показали, что 52 человека изъявили желание получить навыки работы на компьютере. </w:t>
      </w:r>
    </w:p>
    <w:p w:rsidR="00E13CB0" w:rsidRPr="00925391" w:rsidRDefault="00E13CB0" w:rsidP="006B716D">
      <w:pPr>
        <w:spacing w:after="0"/>
        <w:ind w:firstLine="851"/>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 xml:space="preserve">Занятия проходили небольшими группами, не по следующим темам: «Освоение первичных навыков работы с ПК», «Общение в Интернете (освоение электронной почты, популярными социальными сетями, общение на форумах)», «Государственные услуги». Теоретические занятия чередовались с </w:t>
      </w:r>
      <w:proofErr w:type="gramStart"/>
      <w:r w:rsidRPr="00925391">
        <w:rPr>
          <w:rFonts w:ascii="Times New Roman" w:eastAsia="Calibri" w:hAnsi="Times New Roman" w:cs="Times New Roman"/>
          <w:sz w:val="24"/>
          <w:szCs w:val="24"/>
        </w:rPr>
        <w:t>практическими</w:t>
      </w:r>
      <w:proofErr w:type="gramEnd"/>
      <w:r w:rsidRPr="00925391">
        <w:rPr>
          <w:rFonts w:ascii="Times New Roman" w:eastAsia="Calibri" w:hAnsi="Times New Roman" w:cs="Times New Roman"/>
          <w:sz w:val="24"/>
          <w:szCs w:val="24"/>
        </w:rPr>
        <w:t xml:space="preserve">. Несмотря на то, что занятия по обучению компьютерной грамотности групповые, к каждому «особому ученику» был индивидуальный подход: кто-то впервые сел за компьютер и очень </w:t>
      </w:r>
      <w:proofErr w:type="spellStart"/>
      <w:r w:rsidRPr="00925391">
        <w:rPr>
          <w:rFonts w:ascii="Times New Roman" w:eastAsia="Calibri" w:hAnsi="Times New Roman" w:cs="Times New Roman"/>
          <w:sz w:val="24"/>
          <w:szCs w:val="24"/>
        </w:rPr>
        <w:t>неуверен</w:t>
      </w:r>
      <w:proofErr w:type="spellEnd"/>
      <w:r w:rsidRPr="00925391">
        <w:rPr>
          <w:rFonts w:ascii="Times New Roman" w:eastAsia="Calibri" w:hAnsi="Times New Roman" w:cs="Times New Roman"/>
          <w:sz w:val="24"/>
          <w:szCs w:val="24"/>
        </w:rPr>
        <w:t xml:space="preserve"> в себе, кто-то уже что-то умеет, но хочет научиться большему, у кого-то получается с первого раза, кому-то приходится сложнее. </w:t>
      </w:r>
    </w:p>
    <w:p w:rsidR="00E13CB0" w:rsidRPr="00925391" w:rsidRDefault="00E13CB0" w:rsidP="006B716D">
      <w:pPr>
        <w:spacing w:after="0"/>
        <w:ind w:firstLine="992"/>
        <w:jc w:val="both"/>
        <w:rPr>
          <w:rFonts w:ascii="Times New Roman" w:eastAsia="Calibri" w:hAnsi="Times New Roman" w:cs="Times New Roman"/>
          <w:b/>
          <w:sz w:val="24"/>
          <w:szCs w:val="24"/>
        </w:rPr>
      </w:pPr>
      <w:r w:rsidRPr="00925391">
        <w:rPr>
          <w:rFonts w:ascii="Times New Roman" w:hAnsi="Times New Roman" w:cs="Times New Roman"/>
          <w:sz w:val="24"/>
          <w:szCs w:val="24"/>
          <w:shd w:val="clear" w:color="auto" w:fill="FFFFFF"/>
        </w:rPr>
        <w:t xml:space="preserve">Работа библиотек </w:t>
      </w:r>
      <w:proofErr w:type="spellStart"/>
      <w:r w:rsidRPr="00925391">
        <w:rPr>
          <w:rFonts w:ascii="Times New Roman" w:hAnsi="Times New Roman" w:cs="Times New Roman"/>
          <w:b/>
          <w:sz w:val="24"/>
          <w:szCs w:val="24"/>
          <w:shd w:val="clear" w:color="auto" w:fill="FFFFFF"/>
        </w:rPr>
        <w:t>Новооскольского</w:t>
      </w:r>
      <w:proofErr w:type="spellEnd"/>
      <w:r w:rsidRPr="00925391">
        <w:rPr>
          <w:rFonts w:ascii="Times New Roman" w:hAnsi="Times New Roman" w:cs="Times New Roman"/>
          <w:b/>
          <w:sz w:val="24"/>
          <w:szCs w:val="24"/>
          <w:shd w:val="clear" w:color="auto" w:fill="FFFFFF"/>
        </w:rPr>
        <w:t xml:space="preserve"> округа</w:t>
      </w:r>
      <w:r w:rsidRPr="00925391">
        <w:rPr>
          <w:rFonts w:ascii="Times New Roman" w:hAnsi="Times New Roman" w:cs="Times New Roman"/>
          <w:sz w:val="24"/>
          <w:szCs w:val="24"/>
        </w:rPr>
        <w:t xml:space="preserve"> с «особенными» детьми </w:t>
      </w:r>
      <w:r w:rsidRPr="00925391">
        <w:rPr>
          <w:rFonts w:ascii="Times New Roman" w:hAnsi="Times New Roman" w:cs="Times New Roman"/>
          <w:sz w:val="24"/>
          <w:szCs w:val="24"/>
          <w:shd w:val="clear" w:color="auto" w:fill="FFFFFF"/>
        </w:rPr>
        <w:t>обусловлена огромным желанием оказать им помощь и поддержку.</w:t>
      </w:r>
      <w:r w:rsidRPr="00925391">
        <w:rPr>
          <w:rFonts w:ascii="Times New Roman" w:hAnsi="Times New Roman" w:cs="Times New Roman"/>
          <w:sz w:val="24"/>
          <w:szCs w:val="24"/>
        </w:rPr>
        <w:t xml:space="preserve"> Очень важно с помощью книги и совместного творчества помочь мальчишкам и девчонкам раскрыть свой внутренний мир, преодолеть психологические проблемы, найти новых друзей и реализовать себя как творческую личность. С этой мысли и </w:t>
      </w:r>
      <w:r w:rsidRPr="00925391">
        <w:rPr>
          <w:rFonts w:ascii="Times New Roman" w:hAnsi="Times New Roman" w:cs="Times New Roman"/>
          <w:b/>
          <w:i/>
          <w:sz w:val="24"/>
          <w:szCs w:val="24"/>
        </w:rPr>
        <w:t xml:space="preserve">началась работа по реализации муниципального проекта «Создание в библиотеках </w:t>
      </w:r>
      <w:proofErr w:type="spellStart"/>
      <w:r w:rsidRPr="00925391">
        <w:rPr>
          <w:rFonts w:ascii="Times New Roman" w:hAnsi="Times New Roman" w:cs="Times New Roman"/>
          <w:b/>
          <w:i/>
          <w:sz w:val="24"/>
          <w:szCs w:val="24"/>
        </w:rPr>
        <w:t>Новооскольского</w:t>
      </w:r>
      <w:proofErr w:type="spellEnd"/>
      <w:r w:rsidRPr="00925391">
        <w:rPr>
          <w:rFonts w:ascii="Times New Roman" w:hAnsi="Times New Roman" w:cs="Times New Roman"/>
          <w:b/>
          <w:i/>
          <w:sz w:val="24"/>
          <w:szCs w:val="24"/>
        </w:rPr>
        <w:t xml:space="preserve"> городского округа творческих мастерских «Особый формат»». </w:t>
      </w:r>
      <w:r w:rsidRPr="00925391">
        <w:rPr>
          <w:rFonts w:ascii="Times New Roman" w:hAnsi="Times New Roman" w:cs="Times New Roman"/>
          <w:sz w:val="24"/>
          <w:szCs w:val="24"/>
        </w:rPr>
        <w:t xml:space="preserve">С 15 апреля по 15 ноября 2021 года в 6 библиотеках городского округа (ЦДБ, </w:t>
      </w:r>
      <w:proofErr w:type="spellStart"/>
      <w:r w:rsidRPr="00925391">
        <w:rPr>
          <w:rFonts w:ascii="Times New Roman" w:hAnsi="Times New Roman" w:cs="Times New Roman"/>
          <w:sz w:val="24"/>
          <w:szCs w:val="24"/>
        </w:rPr>
        <w:t>Великомихайловская</w:t>
      </w:r>
      <w:proofErr w:type="spellEnd"/>
      <w:r w:rsidRPr="00925391">
        <w:rPr>
          <w:rFonts w:ascii="Times New Roman" w:hAnsi="Times New Roman" w:cs="Times New Roman"/>
          <w:sz w:val="24"/>
          <w:szCs w:val="24"/>
        </w:rPr>
        <w:t xml:space="preserve"> детская библиотека, городская «Библиотека семейного чтения», </w:t>
      </w:r>
      <w:proofErr w:type="spellStart"/>
      <w:r w:rsidRPr="00925391">
        <w:rPr>
          <w:rFonts w:ascii="Times New Roman" w:hAnsi="Times New Roman" w:cs="Times New Roman"/>
          <w:sz w:val="24"/>
          <w:szCs w:val="24"/>
        </w:rPr>
        <w:t>Ольховатская</w:t>
      </w:r>
      <w:proofErr w:type="spellEnd"/>
      <w:r w:rsidRPr="00925391">
        <w:rPr>
          <w:rFonts w:ascii="Times New Roman" w:hAnsi="Times New Roman" w:cs="Times New Roman"/>
          <w:sz w:val="24"/>
          <w:szCs w:val="24"/>
        </w:rPr>
        <w:t xml:space="preserve">, </w:t>
      </w:r>
      <w:proofErr w:type="spellStart"/>
      <w:r w:rsidRPr="00925391">
        <w:rPr>
          <w:rFonts w:ascii="Times New Roman" w:hAnsi="Times New Roman" w:cs="Times New Roman"/>
          <w:sz w:val="24"/>
          <w:szCs w:val="24"/>
        </w:rPr>
        <w:t>Ниновская</w:t>
      </w:r>
      <w:proofErr w:type="spellEnd"/>
      <w:r w:rsidRPr="00925391">
        <w:rPr>
          <w:rFonts w:ascii="Times New Roman" w:hAnsi="Times New Roman" w:cs="Times New Roman"/>
          <w:sz w:val="24"/>
          <w:szCs w:val="24"/>
        </w:rPr>
        <w:t xml:space="preserve">, </w:t>
      </w:r>
      <w:proofErr w:type="spellStart"/>
      <w:r w:rsidRPr="00925391">
        <w:rPr>
          <w:rFonts w:ascii="Times New Roman" w:hAnsi="Times New Roman" w:cs="Times New Roman"/>
          <w:sz w:val="24"/>
          <w:szCs w:val="24"/>
        </w:rPr>
        <w:t>Новобезгинская</w:t>
      </w:r>
      <w:proofErr w:type="spellEnd"/>
      <w:r w:rsidRPr="00925391">
        <w:rPr>
          <w:rFonts w:ascii="Times New Roman" w:hAnsi="Times New Roman" w:cs="Times New Roman"/>
          <w:sz w:val="24"/>
          <w:szCs w:val="24"/>
        </w:rPr>
        <w:t xml:space="preserve"> модельные библиотеки) были организованы творческие мастерские «Особый формат» для 60 детей с ОВЗ. Главная задача проекта – познакомить особых ребят с интересной книгой и увлечь их декоративно-прикладным творчеством. Дети посещали мастерскую один раз в 2 недели при сопровождении родителей, а обучающихся общеобразовательной специальной школы-</w:t>
      </w:r>
      <w:r w:rsidRPr="00925391">
        <w:rPr>
          <w:rFonts w:ascii="Times New Roman" w:hAnsi="Times New Roman" w:cs="Times New Roman"/>
          <w:sz w:val="24"/>
          <w:szCs w:val="24"/>
        </w:rPr>
        <w:lastRenderedPageBreak/>
        <w:t>интерната сопровождали воспитатели. В каждой творческой мастерской прошло по 14 занятий (всего в 6 мастерских - 84 занятий).</w:t>
      </w:r>
    </w:p>
    <w:p w:rsidR="002015E0" w:rsidRDefault="00E13CB0" w:rsidP="006B716D">
      <w:pPr>
        <w:spacing w:after="0"/>
        <w:ind w:firstLine="567"/>
        <w:jc w:val="both"/>
        <w:rPr>
          <w:rFonts w:ascii="Times New Roman" w:eastAsia="Andale Sans UI" w:hAnsi="Times New Roman" w:cs="Times New Roman"/>
          <w:kern w:val="1"/>
          <w:sz w:val="24"/>
          <w:szCs w:val="24"/>
          <w:lang w:eastAsia="ar-SA"/>
        </w:rPr>
      </w:pPr>
      <w:r w:rsidRPr="00925391">
        <w:rPr>
          <w:rFonts w:ascii="Times New Roman" w:eastAsia="Calibri" w:hAnsi="Times New Roman" w:cs="Times New Roman"/>
          <w:b/>
          <w:sz w:val="24"/>
          <w:szCs w:val="24"/>
        </w:rPr>
        <w:t xml:space="preserve">В </w:t>
      </w:r>
      <w:proofErr w:type="spellStart"/>
      <w:r w:rsidRPr="00925391">
        <w:rPr>
          <w:rFonts w:ascii="Times New Roman" w:eastAsia="Calibri" w:hAnsi="Times New Roman" w:cs="Times New Roman"/>
          <w:b/>
          <w:sz w:val="24"/>
          <w:szCs w:val="24"/>
        </w:rPr>
        <w:t>Красненском</w:t>
      </w:r>
      <w:proofErr w:type="spellEnd"/>
      <w:r w:rsidRPr="00925391">
        <w:rPr>
          <w:rFonts w:ascii="Times New Roman" w:eastAsia="Calibri" w:hAnsi="Times New Roman" w:cs="Times New Roman"/>
          <w:b/>
          <w:sz w:val="24"/>
          <w:szCs w:val="24"/>
        </w:rPr>
        <w:t xml:space="preserve"> районе </w:t>
      </w:r>
      <w:r w:rsidRPr="00925391">
        <w:rPr>
          <w:rFonts w:ascii="Times New Roman" w:eastAsia="Andale Sans UI" w:hAnsi="Times New Roman" w:cs="Times New Roman"/>
          <w:kern w:val="1"/>
          <w:sz w:val="24"/>
          <w:szCs w:val="24"/>
          <w:lang w:eastAsia="ar-SA"/>
        </w:rPr>
        <w:t xml:space="preserve">организация «Школы здоровья» на базе </w:t>
      </w:r>
      <w:proofErr w:type="spellStart"/>
      <w:r w:rsidRPr="00925391">
        <w:rPr>
          <w:rFonts w:ascii="Times New Roman" w:eastAsia="Andale Sans UI" w:hAnsi="Times New Roman" w:cs="Times New Roman"/>
          <w:kern w:val="1"/>
          <w:sz w:val="24"/>
          <w:szCs w:val="24"/>
          <w:lang w:eastAsia="ar-SA"/>
        </w:rPr>
        <w:t>Лесноуколовской</w:t>
      </w:r>
      <w:proofErr w:type="spellEnd"/>
      <w:r w:rsidRPr="00925391">
        <w:rPr>
          <w:rFonts w:ascii="Times New Roman" w:eastAsia="Andale Sans UI" w:hAnsi="Times New Roman" w:cs="Times New Roman"/>
          <w:kern w:val="1"/>
          <w:sz w:val="24"/>
          <w:szCs w:val="24"/>
          <w:lang w:eastAsia="ar-SA"/>
        </w:rPr>
        <w:t xml:space="preserve"> сельской библиотеки </w:t>
      </w:r>
      <w:proofErr w:type="spellStart"/>
      <w:r w:rsidRPr="00925391">
        <w:rPr>
          <w:rFonts w:ascii="Times New Roman" w:eastAsia="Andale Sans UI" w:hAnsi="Times New Roman" w:cs="Times New Roman"/>
          <w:kern w:val="1"/>
          <w:sz w:val="24"/>
          <w:szCs w:val="24"/>
          <w:lang w:eastAsia="ar-SA"/>
        </w:rPr>
        <w:t>Красненского</w:t>
      </w:r>
      <w:proofErr w:type="spellEnd"/>
      <w:r w:rsidRPr="00925391">
        <w:rPr>
          <w:rFonts w:ascii="Times New Roman" w:eastAsia="Andale Sans UI" w:hAnsi="Times New Roman" w:cs="Times New Roman"/>
          <w:kern w:val="1"/>
          <w:sz w:val="24"/>
          <w:szCs w:val="24"/>
          <w:lang w:eastAsia="ar-SA"/>
        </w:rPr>
        <w:t xml:space="preserve"> района, вовлечь к 25 августа 2022 года в деятельность «Школы здоровья»  не менее 50 жителей с ограничениями жизнедеятельности, проживающих на территории </w:t>
      </w:r>
      <w:proofErr w:type="spellStart"/>
      <w:r w:rsidRPr="00925391">
        <w:rPr>
          <w:rFonts w:ascii="Times New Roman" w:eastAsia="Andale Sans UI" w:hAnsi="Times New Roman" w:cs="Times New Roman"/>
          <w:kern w:val="1"/>
          <w:sz w:val="24"/>
          <w:szCs w:val="24"/>
          <w:lang w:eastAsia="ar-SA"/>
        </w:rPr>
        <w:t>Лесноуколовского</w:t>
      </w:r>
      <w:proofErr w:type="spellEnd"/>
      <w:r w:rsidRPr="00925391">
        <w:rPr>
          <w:rFonts w:ascii="Times New Roman" w:eastAsia="Andale Sans UI" w:hAnsi="Times New Roman" w:cs="Times New Roman"/>
          <w:kern w:val="1"/>
          <w:sz w:val="24"/>
          <w:szCs w:val="24"/>
          <w:lang w:eastAsia="ar-SA"/>
        </w:rPr>
        <w:t xml:space="preserve"> сельского поселения </w:t>
      </w:r>
      <w:proofErr w:type="spellStart"/>
      <w:r w:rsidRPr="00925391">
        <w:rPr>
          <w:rFonts w:ascii="Times New Roman" w:eastAsia="Andale Sans UI" w:hAnsi="Times New Roman" w:cs="Times New Roman"/>
          <w:kern w:val="1"/>
          <w:sz w:val="24"/>
          <w:szCs w:val="24"/>
          <w:lang w:eastAsia="ar-SA"/>
        </w:rPr>
        <w:t>Красненского</w:t>
      </w:r>
      <w:proofErr w:type="spellEnd"/>
      <w:r w:rsidRPr="00925391">
        <w:rPr>
          <w:rFonts w:ascii="Times New Roman" w:eastAsia="Andale Sans UI" w:hAnsi="Times New Roman" w:cs="Times New Roman"/>
          <w:kern w:val="1"/>
          <w:sz w:val="24"/>
          <w:szCs w:val="24"/>
          <w:lang w:eastAsia="ar-SA"/>
        </w:rPr>
        <w:t xml:space="preserve"> района. </w:t>
      </w:r>
    </w:p>
    <w:p w:rsidR="00E13CB0" w:rsidRPr="00925391" w:rsidRDefault="00E13CB0" w:rsidP="006B716D">
      <w:pPr>
        <w:spacing w:after="0"/>
        <w:ind w:firstLine="567"/>
        <w:jc w:val="both"/>
        <w:rPr>
          <w:rFonts w:ascii="Times New Roman" w:eastAsia="Times New Roman" w:hAnsi="Times New Roman" w:cs="Times New Roman"/>
          <w:sz w:val="24"/>
          <w:szCs w:val="24"/>
        </w:rPr>
      </w:pPr>
      <w:r w:rsidRPr="00925391">
        <w:rPr>
          <w:rFonts w:ascii="Times New Roman" w:eastAsia="Times New Roman" w:hAnsi="Times New Roman" w:cs="Times New Roman"/>
          <w:b/>
          <w:sz w:val="24"/>
          <w:szCs w:val="24"/>
        </w:rPr>
        <w:t>В Старом Осколе</w:t>
      </w:r>
      <w:r w:rsidRPr="00925391">
        <w:rPr>
          <w:rFonts w:ascii="Times New Roman" w:eastAsia="Times New Roman" w:hAnsi="Times New Roman" w:cs="Times New Roman"/>
          <w:sz w:val="24"/>
          <w:szCs w:val="24"/>
        </w:rPr>
        <w:t xml:space="preserve"> в рамках проекта </w:t>
      </w:r>
      <w:r w:rsidRPr="00925391">
        <w:rPr>
          <w:rFonts w:ascii="Times New Roman" w:eastAsia="Times New Roman" w:hAnsi="Times New Roman" w:cs="Times New Roman"/>
          <w:b/>
          <w:sz w:val="24"/>
          <w:szCs w:val="24"/>
        </w:rPr>
        <w:t>«Выходной в библиотеке»</w:t>
      </w:r>
      <w:r w:rsidRPr="00925391">
        <w:rPr>
          <w:rFonts w:ascii="Times New Roman" w:eastAsia="Times New Roman" w:hAnsi="Times New Roman" w:cs="Times New Roman"/>
          <w:sz w:val="24"/>
          <w:szCs w:val="24"/>
        </w:rPr>
        <w:t xml:space="preserve"> созданию творческое познавательное пространстве в Центральной детской библиотеке №7 для любознательных детей «особой» категории и активных родителей для чтения, встреч, интерактивных занятий в выходные дни. На каждом мероприятии присутствует </w:t>
      </w:r>
      <w:proofErr w:type="gramStart"/>
      <w:r w:rsidRPr="00925391">
        <w:rPr>
          <w:rFonts w:ascii="Times New Roman" w:eastAsia="Times New Roman" w:hAnsi="Times New Roman" w:cs="Times New Roman"/>
          <w:sz w:val="24"/>
          <w:szCs w:val="24"/>
        </w:rPr>
        <w:t>театрализация</w:t>
      </w:r>
      <w:proofErr w:type="gramEnd"/>
      <w:r w:rsidRPr="00925391">
        <w:rPr>
          <w:rFonts w:ascii="Times New Roman" w:eastAsia="Times New Roman" w:hAnsi="Times New Roman" w:cs="Times New Roman"/>
          <w:sz w:val="24"/>
          <w:szCs w:val="24"/>
        </w:rPr>
        <w:t xml:space="preserve"> и все они проходят с привлечением волонтеров и т.д.</w:t>
      </w:r>
    </w:p>
    <w:p w:rsidR="00E13CB0" w:rsidRPr="00925391" w:rsidRDefault="00E13CB0" w:rsidP="006B716D">
      <w:pPr>
        <w:spacing w:after="0"/>
        <w:ind w:firstLine="567"/>
        <w:jc w:val="both"/>
        <w:rPr>
          <w:rFonts w:ascii="Times New Roman" w:eastAsia="Times New Roman" w:hAnsi="Times New Roman" w:cs="Times New Roman"/>
          <w:sz w:val="24"/>
          <w:szCs w:val="24"/>
        </w:rPr>
      </w:pPr>
      <w:r w:rsidRPr="00925391">
        <w:rPr>
          <w:rFonts w:ascii="Times New Roman" w:eastAsia="Times New Roman" w:hAnsi="Times New Roman" w:cs="Times New Roman"/>
          <w:b/>
          <w:sz w:val="24"/>
          <w:szCs w:val="24"/>
        </w:rPr>
        <w:t>Интегрированный проект «</w:t>
      </w:r>
      <w:proofErr w:type="spellStart"/>
      <w:r w:rsidRPr="00925391">
        <w:rPr>
          <w:rFonts w:ascii="Times New Roman" w:eastAsia="Times New Roman" w:hAnsi="Times New Roman" w:cs="Times New Roman"/>
          <w:b/>
          <w:sz w:val="24"/>
          <w:szCs w:val="24"/>
        </w:rPr>
        <w:t>Бук</w:t>
      </w:r>
      <w:proofErr w:type="gramStart"/>
      <w:r w:rsidRPr="00925391">
        <w:rPr>
          <w:rFonts w:ascii="Times New Roman" w:eastAsia="Times New Roman" w:hAnsi="Times New Roman" w:cs="Times New Roman"/>
          <w:b/>
          <w:sz w:val="24"/>
          <w:szCs w:val="24"/>
        </w:rPr>
        <w:t>L</w:t>
      </w:r>
      <w:proofErr w:type="gramEnd"/>
      <w:r w:rsidRPr="00925391">
        <w:rPr>
          <w:rFonts w:ascii="Times New Roman" w:eastAsia="Times New Roman" w:hAnsi="Times New Roman" w:cs="Times New Roman"/>
          <w:b/>
          <w:sz w:val="24"/>
          <w:szCs w:val="24"/>
        </w:rPr>
        <w:t>ооk</w:t>
      </w:r>
      <w:proofErr w:type="spellEnd"/>
      <w:r w:rsidRPr="00925391">
        <w:rPr>
          <w:rFonts w:ascii="Times New Roman" w:eastAsia="Times New Roman" w:hAnsi="Times New Roman" w:cs="Times New Roman"/>
          <w:b/>
          <w:sz w:val="24"/>
          <w:szCs w:val="24"/>
        </w:rPr>
        <w:t>».</w:t>
      </w:r>
      <w:r w:rsidRPr="00925391">
        <w:rPr>
          <w:rFonts w:ascii="Times New Roman" w:eastAsia="Times New Roman" w:hAnsi="Times New Roman" w:cs="Times New Roman"/>
          <w:sz w:val="24"/>
          <w:szCs w:val="24"/>
        </w:rPr>
        <w:t xml:space="preserve"> В детской модельной библиотеке №8 в конце 2020 года была создана мультипликационная студия, основная работа в которой велась в 2021 году. Проект - победитель программы поддержки детского творчества «Сделаем мир ярче» управляющей компании «</w:t>
      </w:r>
      <w:proofErr w:type="spellStart"/>
      <w:r w:rsidRPr="00925391">
        <w:rPr>
          <w:rFonts w:ascii="Times New Roman" w:eastAsia="Times New Roman" w:hAnsi="Times New Roman" w:cs="Times New Roman"/>
          <w:sz w:val="24"/>
          <w:szCs w:val="24"/>
        </w:rPr>
        <w:t>Металлоинвест</w:t>
      </w:r>
      <w:proofErr w:type="spellEnd"/>
      <w:r w:rsidRPr="00925391">
        <w:rPr>
          <w:rFonts w:ascii="Times New Roman" w:eastAsia="Times New Roman" w:hAnsi="Times New Roman" w:cs="Times New Roman"/>
          <w:sz w:val="24"/>
          <w:szCs w:val="24"/>
        </w:rPr>
        <w:t xml:space="preserve">». На средства гранта (80 000 рублей) было закуплено оборудование для снятия мультфильмов: анимационный станок, осветительные приборы, фотокамера, новинки литературы. Было создано </w:t>
      </w:r>
      <w:r w:rsidRPr="00925391">
        <w:rPr>
          <w:rFonts w:ascii="Times New Roman" w:eastAsia="Times New Roman" w:hAnsi="Times New Roman" w:cs="Times New Roman"/>
          <w:b/>
          <w:sz w:val="24"/>
          <w:szCs w:val="24"/>
        </w:rPr>
        <w:t>9</w:t>
      </w:r>
      <w:r w:rsidRPr="00925391">
        <w:rPr>
          <w:rFonts w:ascii="Times New Roman" w:eastAsia="Times New Roman" w:hAnsi="Times New Roman" w:cs="Times New Roman"/>
          <w:sz w:val="24"/>
          <w:szCs w:val="24"/>
        </w:rPr>
        <w:t xml:space="preserve"> мультфильмов, к созданию которых присоединилось еще 2 ребенка-инвалида. Ребята лепят </w:t>
      </w:r>
      <w:proofErr w:type="spellStart"/>
      <w:r w:rsidRPr="00925391">
        <w:rPr>
          <w:rFonts w:ascii="Times New Roman" w:eastAsia="Times New Roman" w:hAnsi="Times New Roman" w:cs="Times New Roman"/>
          <w:sz w:val="24"/>
          <w:szCs w:val="24"/>
        </w:rPr>
        <w:t>мультперсонажей</w:t>
      </w:r>
      <w:proofErr w:type="spellEnd"/>
      <w:r w:rsidRPr="00925391">
        <w:rPr>
          <w:rFonts w:ascii="Times New Roman" w:eastAsia="Times New Roman" w:hAnsi="Times New Roman" w:cs="Times New Roman"/>
          <w:sz w:val="24"/>
          <w:szCs w:val="24"/>
        </w:rPr>
        <w:t xml:space="preserve"> из пластилина, пробуют себя в роли актёров при озвучивании. </w:t>
      </w:r>
    </w:p>
    <w:p w:rsidR="00E13CB0" w:rsidRPr="00925391" w:rsidRDefault="00E13CB0" w:rsidP="006B716D">
      <w:pPr>
        <w:spacing w:after="0"/>
        <w:ind w:firstLine="567"/>
        <w:jc w:val="both"/>
        <w:rPr>
          <w:rFonts w:ascii="Times New Roman" w:eastAsia="Calibri" w:hAnsi="Times New Roman" w:cs="Times New Roman"/>
          <w:sz w:val="24"/>
          <w:szCs w:val="24"/>
        </w:rPr>
      </w:pPr>
      <w:r w:rsidRPr="00925391">
        <w:rPr>
          <w:rFonts w:ascii="Times New Roman" w:eastAsia="Calibri" w:hAnsi="Times New Roman" w:cs="Times New Roman"/>
          <w:sz w:val="24"/>
          <w:szCs w:val="24"/>
        </w:rPr>
        <w:t>В рамках реализации мероприятий библиотечного проекта «</w:t>
      </w:r>
      <w:proofErr w:type="spellStart"/>
      <w:r w:rsidRPr="00925391">
        <w:rPr>
          <w:rFonts w:ascii="Times New Roman" w:eastAsia="Calibri" w:hAnsi="Times New Roman" w:cs="Times New Roman"/>
          <w:sz w:val="24"/>
          <w:szCs w:val="24"/>
        </w:rPr>
        <w:t>БЛАГОтворение</w:t>
      </w:r>
      <w:proofErr w:type="spellEnd"/>
      <w:r w:rsidRPr="00925391">
        <w:rPr>
          <w:rFonts w:ascii="Times New Roman" w:eastAsia="Calibri" w:hAnsi="Times New Roman" w:cs="Times New Roman"/>
          <w:sz w:val="24"/>
          <w:szCs w:val="24"/>
        </w:rPr>
        <w:t xml:space="preserve">. </w:t>
      </w:r>
      <w:proofErr w:type="spellStart"/>
      <w:r w:rsidRPr="00925391">
        <w:rPr>
          <w:rFonts w:ascii="Times New Roman" w:eastAsia="Calibri" w:hAnsi="Times New Roman" w:cs="Times New Roman"/>
          <w:sz w:val="24"/>
          <w:szCs w:val="24"/>
        </w:rPr>
        <w:t>КНИГодарение</w:t>
      </w:r>
      <w:proofErr w:type="spellEnd"/>
      <w:r w:rsidRPr="00925391">
        <w:rPr>
          <w:rFonts w:ascii="Times New Roman" w:eastAsia="Calibri" w:hAnsi="Times New Roman" w:cs="Times New Roman"/>
          <w:sz w:val="24"/>
          <w:szCs w:val="24"/>
        </w:rPr>
        <w:t xml:space="preserve">. </w:t>
      </w:r>
      <w:r w:rsidRPr="00925391">
        <w:rPr>
          <w:rFonts w:ascii="Times New Roman" w:eastAsia="Calibri" w:hAnsi="Times New Roman" w:cs="Times New Roman"/>
          <w:sz w:val="24"/>
          <w:szCs w:val="24"/>
          <w:lang w:val="en-US"/>
        </w:rPr>
        <w:t>BOOKS</w:t>
      </w:r>
      <w:r w:rsidRPr="00925391">
        <w:rPr>
          <w:rFonts w:ascii="Times New Roman" w:eastAsia="Calibri" w:hAnsi="Times New Roman" w:cs="Times New Roman"/>
          <w:sz w:val="24"/>
          <w:szCs w:val="24"/>
        </w:rPr>
        <w:t xml:space="preserve">продвижение» специалисты </w:t>
      </w:r>
      <w:proofErr w:type="spellStart"/>
      <w:r w:rsidRPr="00925391">
        <w:rPr>
          <w:rFonts w:ascii="Times New Roman" w:eastAsia="Calibri" w:hAnsi="Times New Roman" w:cs="Times New Roman"/>
          <w:sz w:val="24"/>
          <w:szCs w:val="24"/>
        </w:rPr>
        <w:t>ОКиОД</w:t>
      </w:r>
      <w:proofErr w:type="spellEnd"/>
      <w:r w:rsidRPr="00925391">
        <w:rPr>
          <w:rFonts w:ascii="Times New Roman" w:eastAsia="Calibri" w:hAnsi="Times New Roman" w:cs="Times New Roman"/>
          <w:sz w:val="24"/>
          <w:szCs w:val="24"/>
        </w:rPr>
        <w:t xml:space="preserve"> обратились за поддержкой в Благотворительный фонд </w:t>
      </w:r>
      <w:r w:rsidRPr="00925391">
        <w:rPr>
          <w:rFonts w:ascii="Times New Roman" w:eastAsia="Calibri" w:hAnsi="Times New Roman" w:cs="Times New Roman"/>
          <w:b/>
          <w:sz w:val="24"/>
          <w:szCs w:val="24"/>
        </w:rPr>
        <w:t xml:space="preserve">«Иллюстрированные книжки для маленьких слепых детей», </w:t>
      </w:r>
      <w:r w:rsidRPr="00925391">
        <w:rPr>
          <w:rFonts w:ascii="Times New Roman" w:eastAsia="Calibri" w:hAnsi="Times New Roman" w:cs="Times New Roman"/>
          <w:sz w:val="24"/>
          <w:szCs w:val="24"/>
        </w:rPr>
        <w:t xml:space="preserve">единственный фонд, издающий книги для детей зрительного и тактильного восприятия, которые предоставили </w:t>
      </w:r>
      <w:r w:rsidRPr="00925391">
        <w:rPr>
          <w:rFonts w:ascii="Times New Roman" w:eastAsia="Calibri" w:hAnsi="Times New Roman" w:cs="Times New Roman"/>
          <w:b/>
          <w:sz w:val="24"/>
          <w:szCs w:val="24"/>
        </w:rPr>
        <w:t>11</w:t>
      </w:r>
      <w:r w:rsidRPr="00925391">
        <w:rPr>
          <w:rFonts w:ascii="Times New Roman" w:eastAsia="Calibri" w:hAnsi="Times New Roman" w:cs="Times New Roman"/>
          <w:sz w:val="24"/>
          <w:szCs w:val="24"/>
        </w:rPr>
        <w:t xml:space="preserve"> интерактивных книг для детей с ослабленным зрением. </w:t>
      </w:r>
    </w:p>
    <w:p w:rsidR="00FB1A68" w:rsidRPr="00925391" w:rsidRDefault="00FB1A68" w:rsidP="006B716D">
      <w:pPr>
        <w:spacing w:after="0"/>
        <w:ind w:firstLine="567"/>
        <w:jc w:val="both"/>
        <w:rPr>
          <w:rFonts w:ascii="Times New Roman" w:eastAsia="Calibri" w:hAnsi="Times New Roman" w:cs="Times New Roman"/>
          <w:sz w:val="24"/>
          <w:szCs w:val="24"/>
        </w:rPr>
      </w:pPr>
    </w:p>
    <w:p w:rsidR="00FB1A68" w:rsidRPr="00925391" w:rsidRDefault="00FB1A68" w:rsidP="006B716D">
      <w:pPr>
        <w:pStyle w:val="ad"/>
        <w:numPr>
          <w:ilvl w:val="0"/>
          <w:numId w:val="1"/>
        </w:numPr>
        <w:spacing w:line="276" w:lineRule="auto"/>
        <w:ind w:left="0" w:firstLine="567"/>
        <w:jc w:val="both"/>
        <w:rPr>
          <w:b/>
        </w:rPr>
      </w:pPr>
      <w:r w:rsidRPr="00925391">
        <w:rPr>
          <w:b/>
        </w:rPr>
        <w:t xml:space="preserve">Анализ культурно-просветительской деятельности библиотек по </w:t>
      </w:r>
      <w:proofErr w:type="spellStart"/>
      <w:r w:rsidRPr="00925391">
        <w:rPr>
          <w:b/>
        </w:rPr>
        <w:t>инва</w:t>
      </w:r>
      <w:proofErr w:type="spellEnd"/>
      <w:r w:rsidRPr="00925391">
        <w:rPr>
          <w:b/>
        </w:rPr>
        <w:t>-проблематике</w:t>
      </w:r>
    </w:p>
    <w:p w:rsidR="00E13CB0" w:rsidRPr="00925391" w:rsidRDefault="00E13CB0" w:rsidP="006B716D">
      <w:pPr>
        <w:spacing w:after="0"/>
        <w:jc w:val="both"/>
        <w:rPr>
          <w:rFonts w:ascii="Times New Roman" w:hAnsi="Times New Roman" w:cs="Times New Roman"/>
          <w:b/>
          <w:sz w:val="24"/>
          <w:szCs w:val="24"/>
        </w:rPr>
      </w:pPr>
    </w:p>
    <w:p w:rsidR="00FB1A68" w:rsidRPr="00925391" w:rsidRDefault="00B918C5" w:rsidP="006B716D">
      <w:pPr>
        <w:spacing w:after="0"/>
        <w:ind w:firstLine="567"/>
        <w:jc w:val="both"/>
        <w:rPr>
          <w:rFonts w:ascii="Times New Roman" w:eastAsia="Times New Roman" w:hAnsi="Times New Roman" w:cs="Times New Roman"/>
          <w:sz w:val="24"/>
          <w:szCs w:val="24"/>
        </w:rPr>
      </w:pPr>
      <w:r w:rsidRPr="00925391">
        <w:rPr>
          <w:rFonts w:ascii="Times New Roman" w:hAnsi="Times New Roman" w:cs="Times New Roman"/>
          <w:sz w:val="24"/>
          <w:szCs w:val="24"/>
        </w:rPr>
        <w:t>В 2020 году в</w:t>
      </w:r>
      <w:r w:rsidR="00FB1A68" w:rsidRPr="00925391">
        <w:rPr>
          <w:rFonts w:ascii="Times New Roman" w:hAnsi="Times New Roman" w:cs="Times New Roman"/>
          <w:sz w:val="24"/>
          <w:szCs w:val="24"/>
        </w:rPr>
        <w:t xml:space="preserve">ведение мер самоизоляции поменяло привычный ритм </w:t>
      </w:r>
      <w:r w:rsidRPr="00925391">
        <w:rPr>
          <w:rFonts w:ascii="Times New Roman" w:hAnsi="Times New Roman" w:cs="Times New Roman"/>
          <w:sz w:val="24"/>
          <w:szCs w:val="24"/>
        </w:rPr>
        <w:t>жизни и графики работы</w:t>
      </w:r>
      <w:r w:rsidR="00FB1A68" w:rsidRPr="00925391">
        <w:rPr>
          <w:rFonts w:ascii="Times New Roman" w:hAnsi="Times New Roman" w:cs="Times New Roman"/>
          <w:sz w:val="24"/>
          <w:szCs w:val="24"/>
        </w:rPr>
        <w:t xml:space="preserve"> организаций</w:t>
      </w:r>
      <w:r w:rsidRPr="00925391">
        <w:rPr>
          <w:rFonts w:ascii="Times New Roman" w:hAnsi="Times New Roman" w:cs="Times New Roman"/>
          <w:sz w:val="24"/>
          <w:szCs w:val="24"/>
        </w:rPr>
        <w:t>. Многие</w:t>
      </w:r>
      <w:r w:rsidR="00FB1A68" w:rsidRPr="00925391">
        <w:rPr>
          <w:rFonts w:ascii="Times New Roman" w:hAnsi="Times New Roman" w:cs="Times New Roman"/>
          <w:sz w:val="24"/>
          <w:szCs w:val="24"/>
        </w:rPr>
        <w:t xml:space="preserve"> учреждения культуры стали </w:t>
      </w:r>
      <w:r w:rsidRPr="00925391">
        <w:rPr>
          <w:rFonts w:ascii="Times New Roman" w:hAnsi="Times New Roman" w:cs="Times New Roman"/>
          <w:sz w:val="24"/>
          <w:szCs w:val="24"/>
        </w:rPr>
        <w:t xml:space="preserve">экстренно </w:t>
      </w:r>
      <w:r w:rsidRPr="00925391">
        <w:rPr>
          <w:rFonts w:ascii="Times New Roman" w:eastAsia="Times New Roman" w:hAnsi="Times New Roman" w:cs="Times New Roman"/>
          <w:sz w:val="24"/>
          <w:szCs w:val="24"/>
        </w:rPr>
        <w:t>переводить</w:t>
      </w:r>
      <w:r w:rsidR="00FB1A68" w:rsidRPr="00925391">
        <w:rPr>
          <w:rFonts w:ascii="Times New Roman" w:eastAsia="Times New Roman" w:hAnsi="Times New Roman" w:cs="Times New Roman"/>
          <w:sz w:val="24"/>
          <w:szCs w:val="24"/>
        </w:rPr>
        <w:t xml:space="preserve"> всю свою работу </w:t>
      </w:r>
      <w:r w:rsidRPr="00925391">
        <w:rPr>
          <w:rFonts w:ascii="Times New Roman" w:eastAsia="Times New Roman" w:hAnsi="Times New Roman" w:cs="Times New Roman"/>
          <w:sz w:val="24"/>
          <w:szCs w:val="24"/>
        </w:rPr>
        <w:t xml:space="preserve">в онлайн-среду. </w:t>
      </w:r>
      <w:r w:rsidR="00FB1A68" w:rsidRPr="00925391">
        <w:rPr>
          <w:rFonts w:ascii="Times New Roman" w:eastAsia="Times New Roman" w:hAnsi="Times New Roman" w:cs="Times New Roman"/>
          <w:sz w:val="24"/>
          <w:szCs w:val="24"/>
        </w:rPr>
        <w:t xml:space="preserve">Как показал прошлогодний опыт работы в </w:t>
      </w:r>
      <w:proofErr w:type="spellStart"/>
      <w:r w:rsidR="00FB1A68" w:rsidRPr="00925391">
        <w:rPr>
          <w:rFonts w:ascii="Times New Roman" w:eastAsia="Times New Roman" w:hAnsi="Times New Roman" w:cs="Times New Roman"/>
          <w:sz w:val="24"/>
          <w:szCs w:val="24"/>
        </w:rPr>
        <w:t>онлайне</w:t>
      </w:r>
      <w:proofErr w:type="spellEnd"/>
      <w:r w:rsidR="00FB1A68" w:rsidRPr="00925391">
        <w:rPr>
          <w:rFonts w:ascii="Times New Roman" w:eastAsia="Times New Roman" w:hAnsi="Times New Roman" w:cs="Times New Roman"/>
          <w:sz w:val="24"/>
          <w:szCs w:val="24"/>
        </w:rPr>
        <w:t>, самый удобный канал связи с пользователями – это социальные сети. Именно на работу в социальных сетях и были брошены основные силы и ресурсы. Группы, созданные в «</w:t>
      </w:r>
      <w:proofErr w:type="spellStart"/>
      <w:r w:rsidR="00FB1A68" w:rsidRPr="00925391">
        <w:rPr>
          <w:rFonts w:ascii="Times New Roman" w:eastAsia="Times New Roman" w:hAnsi="Times New Roman" w:cs="Times New Roman"/>
          <w:sz w:val="24"/>
          <w:szCs w:val="24"/>
        </w:rPr>
        <w:t>ВКонтакте</w:t>
      </w:r>
      <w:proofErr w:type="spellEnd"/>
      <w:r w:rsidR="00FB1A68" w:rsidRPr="00925391">
        <w:rPr>
          <w:rFonts w:ascii="Times New Roman" w:eastAsia="Times New Roman" w:hAnsi="Times New Roman" w:cs="Times New Roman"/>
          <w:sz w:val="24"/>
          <w:szCs w:val="24"/>
        </w:rPr>
        <w:t>», «</w:t>
      </w:r>
      <w:proofErr w:type="spellStart"/>
      <w:r w:rsidR="00FB1A68" w:rsidRPr="00925391">
        <w:rPr>
          <w:rFonts w:ascii="Times New Roman" w:eastAsia="Times New Roman" w:hAnsi="Times New Roman" w:cs="Times New Roman"/>
          <w:sz w:val="24"/>
          <w:szCs w:val="24"/>
        </w:rPr>
        <w:t>Facebook</w:t>
      </w:r>
      <w:proofErr w:type="spellEnd"/>
      <w:r w:rsidR="00FB1A68" w:rsidRPr="00925391">
        <w:rPr>
          <w:rFonts w:ascii="Times New Roman" w:eastAsia="Times New Roman" w:hAnsi="Times New Roman" w:cs="Times New Roman"/>
          <w:sz w:val="24"/>
          <w:szCs w:val="24"/>
        </w:rPr>
        <w:t>» и канал на «</w:t>
      </w:r>
      <w:proofErr w:type="spellStart"/>
      <w:r w:rsidR="00FB1A68" w:rsidRPr="00925391">
        <w:rPr>
          <w:rFonts w:ascii="Times New Roman" w:eastAsia="Times New Roman" w:hAnsi="Times New Roman" w:cs="Times New Roman"/>
          <w:sz w:val="24"/>
          <w:szCs w:val="24"/>
        </w:rPr>
        <w:t>YouTube</w:t>
      </w:r>
      <w:proofErr w:type="spellEnd"/>
      <w:r w:rsidR="00FB1A68" w:rsidRPr="00925391">
        <w:rPr>
          <w:rFonts w:ascii="Times New Roman" w:eastAsia="Times New Roman" w:hAnsi="Times New Roman" w:cs="Times New Roman"/>
          <w:sz w:val="24"/>
          <w:szCs w:val="24"/>
        </w:rPr>
        <w:t>» в условиях карантина и стали дверями в библиотеку</w:t>
      </w:r>
      <w:r w:rsidRPr="00925391">
        <w:rPr>
          <w:rFonts w:ascii="Times New Roman" w:eastAsia="Times New Roman" w:hAnsi="Times New Roman" w:cs="Times New Roman"/>
          <w:sz w:val="24"/>
          <w:szCs w:val="24"/>
        </w:rPr>
        <w:t xml:space="preserve">. </w:t>
      </w:r>
    </w:p>
    <w:p w:rsidR="00B918C5" w:rsidRPr="00925391" w:rsidRDefault="00B918C5" w:rsidP="006B716D">
      <w:pPr>
        <w:spacing w:after="0"/>
        <w:ind w:firstLine="567"/>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Не </w:t>
      </w:r>
      <w:proofErr w:type="gramStart"/>
      <w:r w:rsidRPr="00925391">
        <w:rPr>
          <w:rFonts w:ascii="Times New Roman" w:eastAsia="Times New Roman" w:hAnsi="Times New Roman" w:cs="Times New Roman"/>
          <w:sz w:val="24"/>
          <w:szCs w:val="24"/>
        </w:rPr>
        <w:t xml:space="preserve">смотря на сложившуюся </w:t>
      </w:r>
      <w:r w:rsidR="00F52E87" w:rsidRPr="00925391">
        <w:rPr>
          <w:rFonts w:ascii="Times New Roman" w:eastAsia="Times New Roman" w:hAnsi="Times New Roman" w:cs="Times New Roman"/>
          <w:sz w:val="24"/>
          <w:szCs w:val="24"/>
        </w:rPr>
        <w:t xml:space="preserve">в 2021 году </w:t>
      </w:r>
      <w:r w:rsidRPr="00925391">
        <w:rPr>
          <w:rFonts w:ascii="Times New Roman" w:eastAsia="Times New Roman" w:hAnsi="Times New Roman" w:cs="Times New Roman"/>
          <w:sz w:val="24"/>
          <w:szCs w:val="24"/>
        </w:rPr>
        <w:t xml:space="preserve">эпидемиологическую ситуацию </w:t>
      </w:r>
      <w:bookmarkStart w:id="2" w:name="_GoBack"/>
      <w:r w:rsidRPr="00925391">
        <w:rPr>
          <w:rFonts w:ascii="Times New Roman" w:eastAsia="Times New Roman" w:hAnsi="Times New Roman" w:cs="Times New Roman"/>
          <w:sz w:val="24"/>
          <w:szCs w:val="24"/>
        </w:rPr>
        <w:t xml:space="preserve">количество массовых мероприятий для инвалидов составляет </w:t>
      </w:r>
      <w:r w:rsidRPr="00925391">
        <w:rPr>
          <w:rFonts w:ascii="Times New Roman" w:eastAsia="Times New Roman" w:hAnsi="Times New Roman" w:cs="Times New Roman"/>
          <w:b/>
          <w:sz w:val="24"/>
          <w:szCs w:val="24"/>
        </w:rPr>
        <w:t>5862 (+1293</w:t>
      </w:r>
      <w:proofErr w:type="gramEnd"/>
      <w:r w:rsidRPr="00925391">
        <w:rPr>
          <w:rFonts w:ascii="Times New Roman" w:eastAsia="Times New Roman" w:hAnsi="Times New Roman" w:cs="Times New Roman"/>
          <w:b/>
          <w:sz w:val="24"/>
          <w:szCs w:val="24"/>
        </w:rPr>
        <w:t>).</w:t>
      </w:r>
      <w:r w:rsidRPr="00925391">
        <w:rPr>
          <w:rFonts w:ascii="Times New Roman" w:eastAsia="Times New Roman" w:hAnsi="Times New Roman" w:cs="Times New Roman"/>
          <w:sz w:val="24"/>
          <w:szCs w:val="24"/>
        </w:rPr>
        <w:t xml:space="preserve"> Количество посещений на массовых мероприятиях </w:t>
      </w:r>
      <w:r w:rsidRPr="00925391">
        <w:rPr>
          <w:rFonts w:ascii="Times New Roman" w:eastAsia="Times New Roman" w:hAnsi="Times New Roman" w:cs="Times New Roman"/>
          <w:b/>
          <w:sz w:val="24"/>
          <w:szCs w:val="24"/>
        </w:rPr>
        <w:t xml:space="preserve">63089 человек. </w:t>
      </w:r>
      <w:r w:rsidRPr="00925391">
        <w:rPr>
          <w:rFonts w:ascii="Times New Roman" w:eastAsia="Times New Roman" w:hAnsi="Times New Roman" w:cs="Times New Roman"/>
          <w:sz w:val="24"/>
          <w:szCs w:val="24"/>
        </w:rPr>
        <w:t>Это на</w:t>
      </w:r>
      <w:r w:rsidRPr="00925391">
        <w:rPr>
          <w:rFonts w:ascii="Times New Roman" w:eastAsia="Times New Roman" w:hAnsi="Times New Roman" w:cs="Times New Roman"/>
          <w:b/>
          <w:sz w:val="24"/>
          <w:szCs w:val="24"/>
        </w:rPr>
        <w:t xml:space="preserve"> 8707 </w:t>
      </w:r>
      <w:r w:rsidRPr="00925391">
        <w:rPr>
          <w:rFonts w:ascii="Times New Roman" w:eastAsia="Times New Roman" w:hAnsi="Times New Roman" w:cs="Times New Roman"/>
          <w:sz w:val="24"/>
          <w:szCs w:val="24"/>
        </w:rPr>
        <w:t xml:space="preserve">человек больше, чем в прошлом году. Не смотря на то, что работа муниципальных </w:t>
      </w:r>
      <w:proofErr w:type="spellStart"/>
      <w:r w:rsidRPr="00925391">
        <w:rPr>
          <w:rFonts w:ascii="Times New Roman" w:eastAsia="Times New Roman" w:hAnsi="Times New Roman" w:cs="Times New Roman"/>
          <w:sz w:val="24"/>
          <w:szCs w:val="24"/>
        </w:rPr>
        <w:t>убиблиотечных</w:t>
      </w:r>
      <w:proofErr w:type="spellEnd"/>
      <w:r w:rsidRPr="00925391">
        <w:rPr>
          <w:rFonts w:ascii="Times New Roman" w:eastAsia="Times New Roman" w:hAnsi="Times New Roman" w:cs="Times New Roman"/>
          <w:sz w:val="24"/>
          <w:szCs w:val="24"/>
        </w:rPr>
        <w:t xml:space="preserve"> учреждений возвращается в привычное русло, массовые мероприятия в онлайн формате стали привычными в нашей жизни. </w:t>
      </w:r>
      <w:r w:rsidR="00F52E87" w:rsidRPr="00925391">
        <w:rPr>
          <w:rFonts w:ascii="Times New Roman" w:eastAsia="Times New Roman" w:hAnsi="Times New Roman" w:cs="Times New Roman"/>
          <w:sz w:val="24"/>
          <w:szCs w:val="24"/>
        </w:rPr>
        <w:t xml:space="preserve">Число онлайн мероприятий составляет </w:t>
      </w:r>
      <w:r w:rsidR="00F52E87" w:rsidRPr="00925391">
        <w:rPr>
          <w:rFonts w:ascii="Times New Roman" w:eastAsia="Times New Roman" w:hAnsi="Times New Roman" w:cs="Times New Roman"/>
          <w:b/>
          <w:sz w:val="24"/>
          <w:szCs w:val="24"/>
        </w:rPr>
        <w:t>6167 (+155).</w:t>
      </w:r>
      <w:r w:rsidR="00F52E87" w:rsidRPr="00925391">
        <w:rPr>
          <w:rFonts w:ascii="Times New Roman" w:eastAsia="Times New Roman" w:hAnsi="Times New Roman" w:cs="Times New Roman"/>
          <w:sz w:val="24"/>
          <w:szCs w:val="24"/>
        </w:rPr>
        <w:t xml:space="preserve"> Из них </w:t>
      </w:r>
      <w:r w:rsidR="00F52E87" w:rsidRPr="00925391">
        <w:rPr>
          <w:rFonts w:ascii="Times New Roman" w:eastAsia="Times New Roman" w:hAnsi="Times New Roman" w:cs="Times New Roman"/>
          <w:b/>
          <w:sz w:val="24"/>
          <w:szCs w:val="24"/>
        </w:rPr>
        <w:t>374 (-1299)</w:t>
      </w:r>
      <w:r w:rsidR="00F52E87" w:rsidRPr="00925391">
        <w:rPr>
          <w:rFonts w:ascii="Times New Roman" w:eastAsia="Times New Roman" w:hAnsi="Times New Roman" w:cs="Times New Roman"/>
          <w:sz w:val="24"/>
          <w:szCs w:val="24"/>
        </w:rPr>
        <w:t xml:space="preserve"> специализированные мероприятия, </w:t>
      </w:r>
      <w:r w:rsidR="00F52E87" w:rsidRPr="00925391">
        <w:rPr>
          <w:rFonts w:ascii="Times New Roman" w:eastAsia="Times New Roman" w:hAnsi="Times New Roman" w:cs="Times New Roman"/>
          <w:b/>
          <w:sz w:val="24"/>
          <w:szCs w:val="24"/>
        </w:rPr>
        <w:t>5793 (+1454)</w:t>
      </w:r>
      <w:r w:rsidR="00F52E87" w:rsidRPr="00925391">
        <w:rPr>
          <w:rFonts w:ascii="Times New Roman" w:eastAsia="Times New Roman" w:hAnsi="Times New Roman" w:cs="Times New Roman"/>
          <w:sz w:val="24"/>
          <w:szCs w:val="24"/>
        </w:rPr>
        <w:t xml:space="preserve"> интегрированные. </w:t>
      </w:r>
    </w:p>
    <w:bookmarkEnd w:id="2"/>
    <w:p w:rsidR="001E09D0" w:rsidRPr="00925391" w:rsidRDefault="001E09D0" w:rsidP="006B716D">
      <w:pPr>
        <w:spacing w:after="0"/>
        <w:ind w:firstLine="567"/>
        <w:jc w:val="both"/>
        <w:rPr>
          <w:rFonts w:ascii="Times New Roman" w:eastAsia="Times New Roman" w:hAnsi="Times New Roman" w:cs="Times New Roman"/>
          <w:sz w:val="24"/>
          <w:szCs w:val="24"/>
        </w:rPr>
      </w:pPr>
      <w:r w:rsidRPr="00925391">
        <w:rPr>
          <w:rFonts w:ascii="Times New Roman" w:eastAsia="Times New Roman" w:hAnsi="Times New Roman" w:cs="Times New Roman"/>
          <w:sz w:val="24"/>
          <w:szCs w:val="24"/>
        </w:rPr>
        <w:t xml:space="preserve">На сайтах библиотек регулярно размещалась информация новостного характера. Пользователи муниципальных библиотек получали возможность доступа к электронному каталогу, </w:t>
      </w:r>
      <w:proofErr w:type="spellStart"/>
      <w:r w:rsidRPr="00925391">
        <w:rPr>
          <w:rFonts w:ascii="Times New Roman" w:eastAsia="Times New Roman" w:hAnsi="Times New Roman" w:cs="Times New Roman"/>
          <w:sz w:val="24"/>
          <w:szCs w:val="24"/>
        </w:rPr>
        <w:t>online</w:t>
      </w:r>
      <w:proofErr w:type="spellEnd"/>
      <w:r w:rsidRPr="00925391">
        <w:rPr>
          <w:rFonts w:ascii="Times New Roman" w:eastAsia="Times New Roman" w:hAnsi="Times New Roman" w:cs="Times New Roman"/>
          <w:sz w:val="24"/>
          <w:szCs w:val="24"/>
        </w:rPr>
        <w:t xml:space="preserve"> продлению литературы, а также онлайн мероприятиям, беседам, трансляциям. </w:t>
      </w:r>
    </w:p>
    <w:p w:rsidR="00F52E87" w:rsidRPr="00925391" w:rsidRDefault="00F52E87"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Муниципальными библиотеками большое внимание уделяется досуговой деятельности детей с ограниченными возможностями здоровья. </w:t>
      </w:r>
    </w:p>
    <w:p w:rsidR="00F52E87" w:rsidRPr="00925391" w:rsidRDefault="00F52E87" w:rsidP="006B716D">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lastRenderedPageBreak/>
        <w:t xml:space="preserve">В 2021 году для детей-инвалидов в библиотеках проводились </w:t>
      </w:r>
      <w:r w:rsidR="009B26EE" w:rsidRPr="00925391">
        <w:rPr>
          <w:rFonts w:ascii="Times New Roman" w:hAnsi="Times New Roman" w:cs="Times New Roman"/>
          <w:b/>
          <w:sz w:val="24"/>
          <w:szCs w:val="24"/>
        </w:rPr>
        <w:t>1408 (-62)</w:t>
      </w:r>
      <w:r w:rsidR="009B26EE" w:rsidRPr="00925391">
        <w:rPr>
          <w:rFonts w:ascii="Times New Roman" w:hAnsi="Times New Roman" w:cs="Times New Roman"/>
          <w:sz w:val="24"/>
          <w:szCs w:val="24"/>
        </w:rPr>
        <w:t xml:space="preserve"> мероприятий</w:t>
      </w:r>
      <w:r w:rsidR="001E09D0" w:rsidRPr="00925391">
        <w:rPr>
          <w:rFonts w:ascii="Times New Roman" w:hAnsi="Times New Roman" w:cs="Times New Roman"/>
          <w:sz w:val="24"/>
          <w:szCs w:val="24"/>
        </w:rPr>
        <w:t xml:space="preserve">. </w:t>
      </w:r>
    </w:p>
    <w:p w:rsidR="009446BF" w:rsidRPr="00925391" w:rsidRDefault="009446BF" w:rsidP="006B716D">
      <w:pPr>
        <w:spacing w:after="0"/>
        <w:ind w:firstLine="709"/>
        <w:jc w:val="both"/>
        <w:rPr>
          <w:rFonts w:ascii="Times New Roman" w:hAnsi="Times New Roman" w:cs="Times New Roman"/>
          <w:sz w:val="24"/>
          <w:szCs w:val="24"/>
          <w:lang w:eastAsia="ar-SA"/>
        </w:rPr>
      </w:pPr>
      <w:r w:rsidRPr="00925391">
        <w:rPr>
          <w:rFonts w:ascii="Times New Roman" w:hAnsi="Times New Roman" w:cs="Times New Roman"/>
          <w:sz w:val="24"/>
          <w:szCs w:val="24"/>
        </w:rPr>
        <w:t xml:space="preserve">Специалисты муниципальных библиотек совместно с пользователями принимали участие во Всероссийских и региональных акциях </w:t>
      </w:r>
      <w:r w:rsidRPr="00925391">
        <w:rPr>
          <w:rFonts w:ascii="Times New Roman" w:eastAsiaTheme="minorHAnsi" w:hAnsi="Times New Roman" w:cs="Times New Roman"/>
          <w:bCs/>
          <w:sz w:val="24"/>
          <w:szCs w:val="24"/>
          <w:lang w:eastAsia="en-US"/>
        </w:rPr>
        <w:t>- «</w:t>
      </w:r>
      <w:proofErr w:type="spellStart"/>
      <w:r w:rsidRPr="00925391">
        <w:rPr>
          <w:rFonts w:ascii="Times New Roman" w:eastAsiaTheme="minorHAnsi" w:hAnsi="Times New Roman" w:cs="Times New Roman"/>
          <w:bCs/>
          <w:sz w:val="24"/>
          <w:szCs w:val="24"/>
          <w:lang w:eastAsia="en-US"/>
        </w:rPr>
        <w:t>БиблиоНочь</w:t>
      </w:r>
      <w:proofErr w:type="spellEnd"/>
      <w:r w:rsidRPr="00925391">
        <w:rPr>
          <w:rFonts w:ascii="Times New Roman" w:eastAsiaTheme="minorHAnsi" w:hAnsi="Times New Roman" w:cs="Times New Roman"/>
          <w:bCs/>
          <w:sz w:val="24"/>
          <w:szCs w:val="24"/>
          <w:lang w:eastAsia="en-US"/>
        </w:rPr>
        <w:t>»,</w:t>
      </w:r>
      <w:r w:rsidR="00445FDF" w:rsidRPr="00925391">
        <w:rPr>
          <w:rFonts w:ascii="Times New Roman" w:eastAsiaTheme="minorHAnsi" w:hAnsi="Times New Roman" w:cs="Times New Roman"/>
          <w:bCs/>
          <w:sz w:val="24"/>
          <w:szCs w:val="24"/>
          <w:lang w:eastAsia="en-US"/>
        </w:rPr>
        <w:t xml:space="preserve"> «Ночь искусств», проводили мероприятия в рамках реализации проекта «БИС» и </w:t>
      </w:r>
      <w:r w:rsidR="00445FDF" w:rsidRPr="00925391">
        <w:rPr>
          <w:rFonts w:ascii="Times New Roman" w:hAnsi="Times New Roman" w:cs="Times New Roman"/>
          <w:sz w:val="24"/>
          <w:szCs w:val="24"/>
          <w:lang w:eastAsia="ar-SA"/>
        </w:rPr>
        <w:t xml:space="preserve">губернаторского проекта «Белгородское лето». </w:t>
      </w:r>
    </w:p>
    <w:p w:rsidR="00445FDF" w:rsidRPr="00925391" w:rsidRDefault="00445FDF" w:rsidP="006B716D">
      <w:pPr>
        <w:spacing w:after="0"/>
        <w:ind w:firstLine="709"/>
        <w:jc w:val="both"/>
        <w:rPr>
          <w:rFonts w:ascii="Times New Roman" w:hAnsi="Times New Roman" w:cs="Times New Roman"/>
          <w:sz w:val="24"/>
          <w:szCs w:val="24"/>
        </w:rPr>
      </w:pPr>
      <w:proofErr w:type="gramStart"/>
      <w:r w:rsidRPr="00925391">
        <w:rPr>
          <w:rFonts w:ascii="Times New Roman" w:hAnsi="Times New Roman" w:cs="Times New Roman"/>
          <w:b/>
          <w:sz w:val="24"/>
          <w:szCs w:val="24"/>
        </w:rPr>
        <w:t>В</w:t>
      </w:r>
      <w:proofErr w:type="gramEnd"/>
      <w:r w:rsidRPr="00925391">
        <w:rPr>
          <w:rFonts w:ascii="Times New Roman" w:hAnsi="Times New Roman" w:cs="Times New Roman"/>
          <w:b/>
          <w:sz w:val="24"/>
          <w:szCs w:val="24"/>
        </w:rPr>
        <w:t xml:space="preserve"> </w:t>
      </w:r>
      <w:proofErr w:type="gramStart"/>
      <w:r w:rsidRPr="00925391">
        <w:rPr>
          <w:rFonts w:ascii="Times New Roman" w:hAnsi="Times New Roman" w:cs="Times New Roman"/>
          <w:b/>
          <w:sz w:val="24"/>
          <w:szCs w:val="24"/>
        </w:rPr>
        <w:t>МУК</w:t>
      </w:r>
      <w:proofErr w:type="gramEnd"/>
      <w:r w:rsidRPr="00925391">
        <w:rPr>
          <w:rFonts w:ascii="Times New Roman" w:hAnsi="Times New Roman" w:cs="Times New Roman"/>
          <w:b/>
          <w:sz w:val="24"/>
          <w:szCs w:val="24"/>
        </w:rPr>
        <w:t xml:space="preserve"> ЦБ Белгородского района</w:t>
      </w:r>
      <w:r w:rsidRPr="00925391">
        <w:rPr>
          <w:rFonts w:ascii="Times New Roman" w:hAnsi="Times New Roman" w:cs="Times New Roman"/>
          <w:sz w:val="24"/>
          <w:szCs w:val="24"/>
        </w:rPr>
        <w:t xml:space="preserve"> состоялся </w:t>
      </w:r>
      <w:r w:rsidRPr="00925391">
        <w:rPr>
          <w:rFonts w:ascii="Times New Roman" w:hAnsi="Times New Roman" w:cs="Times New Roman"/>
          <w:sz w:val="24"/>
          <w:szCs w:val="24"/>
          <w:lang w:val="en-US"/>
        </w:rPr>
        <w:t>I</w:t>
      </w:r>
      <w:r w:rsidRPr="00925391">
        <w:rPr>
          <w:rFonts w:ascii="Times New Roman" w:hAnsi="Times New Roman" w:cs="Times New Roman"/>
          <w:sz w:val="24"/>
          <w:szCs w:val="24"/>
        </w:rPr>
        <w:t>I ежегодный фестиваль юмористической книги «</w:t>
      </w:r>
      <w:proofErr w:type="spellStart"/>
      <w:r w:rsidRPr="00925391">
        <w:rPr>
          <w:rFonts w:ascii="Times New Roman" w:hAnsi="Times New Roman" w:cs="Times New Roman"/>
          <w:sz w:val="24"/>
          <w:szCs w:val="24"/>
        </w:rPr>
        <w:t>БиблиоЮморина</w:t>
      </w:r>
      <w:proofErr w:type="spellEnd"/>
      <w:r w:rsidRPr="00925391">
        <w:rPr>
          <w:rFonts w:ascii="Times New Roman" w:hAnsi="Times New Roman" w:cs="Times New Roman"/>
          <w:sz w:val="24"/>
          <w:szCs w:val="24"/>
        </w:rPr>
        <w:t xml:space="preserve">», участники из восьми сельских поселений продемонстрировали свое творчество и искрометный юмор в жанрах: STAND UP – монолог, юмористические миниатюры, пародии на популярных и знаменитых людей. Высшую награду фестиваля – Гран-при завоевал клуб пожилых людей </w:t>
      </w:r>
      <w:r w:rsidRPr="00925391">
        <w:rPr>
          <w:rFonts w:ascii="Times New Roman" w:hAnsi="Times New Roman" w:cs="Times New Roman"/>
          <w:b/>
          <w:sz w:val="24"/>
          <w:szCs w:val="24"/>
        </w:rPr>
        <w:t>«Вдохновение»</w:t>
      </w:r>
      <w:r w:rsidRPr="00925391">
        <w:rPr>
          <w:rFonts w:ascii="Times New Roman" w:hAnsi="Times New Roman" w:cs="Times New Roman"/>
          <w:sz w:val="24"/>
          <w:szCs w:val="24"/>
        </w:rPr>
        <w:t xml:space="preserve"> филиал № 29 «</w:t>
      </w:r>
      <w:proofErr w:type="spellStart"/>
      <w:r w:rsidRPr="00925391">
        <w:rPr>
          <w:rFonts w:ascii="Times New Roman" w:hAnsi="Times New Roman" w:cs="Times New Roman"/>
          <w:sz w:val="24"/>
          <w:szCs w:val="24"/>
        </w:rPr>
        <w:t>Новосадовская</w:t>
      </w:r>
      <w:proofErr w:type="spellEnd"/>
      <w:r w:rsidRPr="00925391">
        <w:rPr>
          <w:rFonts w:ascii="Times New Roman" w:hAnsi="Times New Roman" w:cs="Times New Roman"/>
          <w:sz w:val="24"/>
          <w:szCs w:val="24"/>
        </w:rPr>
        <w:t xml:space="preserve"> поселенческая библиотека». </w:t>
      </w:r>
    </w:p>
    <w:p w:rsidR="00445FDF" w:rsidRPr="00925391" w:rsidRDefault="00445FDF" w:rsidP="00C87114">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На летней площадке Центральной детской библиотеки </w:t>
      </w:r>
      <w:r w:rsidRPr="00925391">
        <w:rPr>
          <w:rFonts w:ascii="Times New Roman" w:hAnsi="Times New Roman" w:cs="Times New Roman"/>
          <w:b/>
          <w:sz w:val="24"/>
          <w:szCs w:val="24"/>
        </w:rPr>
        <w:t>Алексеевского городского округа состоялся литературно - театральный фестиваль «Театр+ книга».</w:t>
      </w:r>
      <w:r w:rsidRPr="00925391">
        <w:rPr>
          <w:rFonts w:ascii="Times New Roman" w:hAnsi="Times New Roman" w:cs="Times New Roman"/>
          <w:sz w:val="24"/>
          <w:szCs w:val="24"/>
        </w:rPr>
        <w:t xml:space="preserve"> Юные читатели библиотек Алексеевского городского округа продемонстрировали свои театральные таланты, прочитав отрывки из литературных произведений. Музыкальное оформление и костюмированные персонажи помогли участникам выразительно продемонстрировать </w:t>
      </w:r>
      <w:proofErr w:type="spellStart"/>
      <w:r w:rsidRPr="00925391">
        <w:rPr>
          <w:rFonts w:ascii="Times New Roman" w:hAnsi="Times New Roman" w:cs="Times New Roman"/>
          <w:sz w:val="24"/>
          <w:szCs w:val="24"/>
        </w:rPr>
        <w:t>читательско</w:t>
      </w:r>
      <w:proofErr w:type="spellEnd"/>
      <w:r w:rsidRPr="00925391">
        <w:rPr>
          <w:rFonts w:ascii="Times New Roman" w:hAnsi="Times New Roman" w:cs="Times New Roman"/>
          <w:sz w:val="24"/>
          <w:szCs w:val="24"/>
        </w:rPr>
        <w:t>-театральный талант.</w:t>
      </w:r>
    </w:p>
    <w:p w:rsidR="00C87114" w:rsidRPr="00925391" w:rsidRDefault="00C87114" w:rsidP="00C87114">
      <w:pPr>
        <w:pStyle w:val="ad"/>
        <w:shd w:val="clear" w:color="auto" w:fill="FFFFFF"/>
        <w:spacing w:line="276" w:lineRule="auto"/>
        <w:ind w:left="0" w:firstLine="567"/>
        <w:jc w:val="both"/>
      </w:pPr>
      <w:r w:rsidRPr="00925391">
        <w:t xml:space="preserve">В течение 2021 года библиотеки </w:t>
      </w:r>
      <w:r w:rsidRPr="00925391">
        <w:rPr>
          <w:b/>
        </w:rPr>
        <w:t>МКУ «</w:t>
      </w:r>
      <w:proofErr w:type="spellStart"/>
      <w:r w:rsidRPr="00925391">
        <w:rPr>
          <w:b/>
        </w:rPr>
        <w:t>Вейделевской</w:t>
      </w:r>
      <w:proofErr w:type="spellEnd"/>
      <w:r w:rsidRPr="00925391">
        <w:rPr>
          <w:b/>
        </w:rPr>
        <w:t xml:space="preserve"> ЦБС»</w:t>
      </w:r>
      <w:r w:rsidRPr="00925391">
        <w:t xml:space="preserve"> работу с детьми с ОВЗ осуществляли в рамках областного проекта «АРТтерритория31» Белгородской государственной специальной библиотеки для слепых им. В.Я. Ерошенко.</w:t>
      </w:r>
    </w:p>
    <w:p w:rsidR="00C87114" w:rsidRPr="00925391" w:rsidRDefault="00C87114" w:rsidP="00C87114">
      <w:pPr>
        <w:pStyle w:val="ad"/>
        <w:shd w:val="clear" w:color="auto" w:fill="FFFFFF"/>
        <w:spacing w:line="276" w:lineRule="auto"/>
        <w:ind w:left="0" w:firstLine="567"/>
        <w:jc w:val="both"/>
      </w:pPr>
      <w:r w:rsidRPr="00925391">
        <w:t xml:space="preserve">3 февраля 2021 года в социальных сетях в режиме онлайн на страницах групп </w:t>
      </w:r>
      <w:proofErr w:type="spellStart"/>
      <w:r w:rsidRPr="00925391">
        <w:t>Вейделевской</w:t>
      </w:r>
      <w:proofErr w:type="spellEnd"/>
      <w:r w:rsidRPr="00925391">
        <w:t xml:space="preserve"> центральной районной детской библиотеки «</w:t>
      </w:r>
      <w:proofErr w:type="spellStart"/>
      <w:r w:rsidRPr="00925391">
        <w:t>Вконтакте</w:t>
      </w:r>
      <w:proofErr w:type="spellEnd"/>
      <w:r w:rsidRPr="00925391">
        <w:t xml:space="preserve">» и «Одноклассники» состоялось открытие творческой площадки </w:t>
      </w:r>
      <w:r w:rsidRPr="00925391">
        <w:rPr>
          <w:b/>
        </w:rPr>
        <w:t>«</w:t>
      </w:r>
      <w:proofErr w:type="spellStart"/>
      <w:r w:rsidRPr="00925391">
        <w:rPr>
          <w:b/>
        </w:rPr>
        <w:t>МояАРТтерритория</w:t>
      </w:r>
      <w:proofErr w:type="spellEnd"/>
      <w:r w:rsidRPr="00925391">
        <w:rPr>
          <w:b/>
        </w:rPr>
        <w:t>»</w:t>
      </w:r>
      <w:r w:rsidRPr="00925391">
        <w:t>.</w:t>
      </w:r>
    </w:p>
    <w:p w:rsidR="00C87114" w:rsidRPr="00925391" w:rsidRDefault="00C87114" w:rsidP="00C87114">
      <w:pPr>
        <w:pStyle w:val="ad"/>
        <w:shd w:val="clear" w:color="auto" w:fill="FFFFFF"/>
        <w:spacing w:line="276" w:lineRule="auto"/>
        <w:ind w:left="0" w:firstLine="567"/>
        <w:jc w:val="both"/>
      </w:pPr>
      <w:r w:rsidRPr="00925391">
        <w:t xml:space="preserve">Центральная районная детская библиотека и общедоступные муниципальные библиотеки </w:t>
      </w:r>
      <w:proofErr w:type="spellStart"/>
      <w:r w:rsidRPr="00925391">
        <w:t>Вейделевского</w:t>
      </w:r>
      <w:proofErr w:type="spellEnd"/>
      <w:r w:rsidRPr="00925391">
        <w:t xml:space="preserve"> района стали площадкой для создания инклюзивного творческого пространства, объединяющего детей с ограниченными возможностями здоровья и их здоровых сверстников.</w:t>
      </w:r>
    </w:p>
    <w:p w:rsidR="00C87114" w:rsidRPr="00925391" w:rsidRDefault="00C87114" w:rsidP="00C87114">
      <w:pPr>
        <w:pStyle w:val="ad"/>
        <w:shd w:val="clear" w:color="auto" w:fill="FFFFFF"/>
        <w:spacing w:line="276" w:lineRule="auto"/>
        <w:ind w:left="0" w:firstLine="567"/>
        <w:jc w:val="both"/>
      </w:pPr>
      <w:r w:rsidRPr="00925391">
        <w:t xml:space="preserve">В её открытии в режиме онлайн приняли участие 8 </w:t>
      </w:r>
      <w:proofErr w:type="spellStart"/>
      <w:r w:rsidRPr="00925391">
        <w:t>разножанровых</w:t>
      </w:r>
      <w:proofErr w:type="spellEnd"/>
      <w:r w:rsidRPr="00925391">
        <w:t xml:space="preserve"> театральных объединений сельских библиотек района - теневой, кукольный и костюмированный (ролевой), участниками которых были дети с ограниченными возможностями здоровья и их здоровые сверстники.</w:t>
      </w:r>
    </w:p>
    <w:p w:rsidR="00C87114" w:rsidRPr="00925391" w:rsidRDefault="00C87114" w:rsidP="00C87114">
      <w:pPr>
        <w:pStyle w:val="ad"/>
        <w:shd w:val="clear" w:color="auto" w:fill="FFFFFF"/>
        <w:spacing w:line="276" w:lineRule="auto"/>
        <w:ind w:left="0" w:firstLine="567"/>
        <w:jc w:val="both"/>
      </w:pPr>
      <w:r w:rsidRPr="00925391">
        <w:t xml:space="preserve">В детской библиотеке </w:t>
      </w:r>
      <w:r w:rsidRPr="00925391">
        <w:rPr>
          <w:b/>
        </w:rPr>
        <w:t>МКУ «</w:t>
      </w:r>
      <w:proofErr w:type="spellStart"/>
      <w:r w:rsidRPr="00925391">
        <w:rPr>
          <w:b/>
        </w:rPr>
        <w:t>Вейделевской</w:t>
      </w:r>
      <w:proofErr w:type="spellEnd"/>
      <w:r w:rsidRPr="00925391">
        <w:rPr>
          <w:b/>
        </w:rPr>
        <w:t xml:space="preserve"> ЦБС»</w:t>
      </w:r>
      <w:r w:rsidRPr="00925391">
        <w:t xml:space="preserve"> в рамках социального проекта «Ты только руку протяни», ставшего победителем второго конкурса 2021 года на предоставление грантов Президента Российской Федерации на развитие гражданского общества состоялся </w:t>
      </w:r>
      <w:r w:rsidRPr="00925391">
        <w:rPr>
          <w:b/>
        </w:rPr>
        <w:t>«круглый стол» «Особый ребенок – жизнь без барьеров»</w:t>
      </w:r>
      <w:r w:rsidRPr="00925391">
        <w:t xml:space="preserve"> для семей, воспитывающих детей с ограничениями в здоровье. В его работе приняли участие специалисты управления социальной защиты населения </w:t>
      </w:r>
      <w:proofErr w:type="spellStart"/>
      <w:r w:rsidRPr="00925391">
        <w:t>Вейделевского</w:t>
      </w:r>
      <w:proofErr w:type="spellEnd"/>
      <w:r w:rsidRPr="00925391">
        <w:t xml:space="preserve"> района, сотрудники </w:t>
      </w:r>
      <w:proofErr w:type="spellStart"/>
      <w:r w:rsidRPr="00925391">
        <w:t>Вейделевского</w:t>
      </w:r>
      <w:proofErr w:type="spellEnd"/>
      <w:r w:rsidRPr="00925391">
        <w:t xml:space="preserve"> Центра культурного развития, а также родители.</w:t>
      </w:r>
    </w:p>
    <w:p w:rsidR="00C87114" w:rsidRPr="00925391" w:rsidRDefault="00530FFF" w:rsidP="00C87114">
      <w:pPr>
        <w:pStyle w:val="ad"/>
        <w:shd w:val="clear" w:color="auto" w:fill="FFFFFF"/>
        <w:spacing w:line="276" w:lineRule="auto"/>
        <w:ind w:left="0" w:firstLine="567"/>
        <w:jc w:val="both"/>
      </w:pPr>
      <w:r w:rsidRPr="00925391">
        <w:rPr>
          <w:color w:val="000000"/>
          <w:shd w:val="clear" w:color="auto" w:fill="FFFFFF"/>
        </w:rPr>
        <w:t xml:space="preserve">В городе </w:t>
      </w:r>
      <w:r w:rsidRPr="00925391">
        <w:rPr>
          <w:b/>
          <w:color w:val="000000"/>
          <w:shd w:val="clear" w:color="auto" w:fill="FFFFFF"/>
        </w:rPr>
        <w:t>Грайворон</w:t>
      </w:r>
      <w:r w:rsidRPr="00925391">
        <w:rPr>
          <w:color w:val="000000"/>
          <w:shd w:val="clear" w:color="auto" w:fill="FFFFFF"/>
        </w:rPr>
        <w:t xml:space="preserve"> в кинотеатре «Космос» состоялись традиционные </w:t>
      </w:r>
      <w:r w:rsidRPr="00925391">
        <w:rPr>
          <w:i/>
          <w:color w:val="000000"/>
          <w:shd w:val="clear" w:color="auto" w:fill="FFFFFF"/>
        </w:rPr>
        <w:t>литературно – патриотические чтения</w:t>
      </w:r>
      <w:r w:rsidRPr="00925391">
        <w:rPr>
          <w:color w:val="000000"/>
          <w:shd w:val="clear" w:color="auto" w:fill="FFFFFF"/>
        </w:rPr>
        <w:t xml:space="preserve"> </w:t>
      </w:r>
      <w:r w:rsidRPr="00925391">
        <w:rPr>
          <w:b/>
          <w:color w:val="000000"/>
          <w:shd w:val="clear" w:color="auto" w:fill="FFFFFF"/>
        </w:rPr>
        <w:t>«</w:t>
      </w:r>
      <w:proofErr w:type="spellStart"/>
      <w:r w:rsidRPr="00925391">
        <w:rPr>
          <w:b/>
          <w:color w:val="000000"/>
          <w:shd w:val="clear" w:color="auto" w:fill="FFFFFF"/>
        </w:rPr>
        <w:t>Прохоровское</w:t>
      </w:r>
      <w:proofErr w:type="spellEnd"/>
      <w:r w:rsidRPr="00925391">
        <w:rPr>
          <w:b/>
          <w:color w:val="000000"/>
          <w:shd w:val="clear" w:color="auto" w:fill="FFFFFF"/>
        </w:rPr>
        <w:t xml:space="preserve"> поле»</w:t>
      </w:r>
      <w:r w:rsidRPr="00925391">
        <w:rPr>
          <w:color w:val="000000"/>
          <w:shd w:val="clear" w:color="auto" w:fill="FFFFFF"/>
        </w:rPr>
        <w:t xml:space="preserve"> 2021 год. На встречу с </w:t>
      </w:r>
      <w:proofErr w:type="spellStart"/>
      <w:r w:rsidRPr="00925391">
        <w:rPr>
          <w:color w:val="000000"/>
          <w:shd w:val="clear" w:color="auto" w:fill="FFFFFF"/>
        </w:rPr>
        <w:t>грайворонцами</w:t>
      </w:r>
      <w:proofErr w:type="spellEnd"/>
      <w:r w:rsidRPr="00925391">
        <w:rPr>
          <w:color w:val="000000"/>
          <w:shd w:val="clear" w:color="auto" w:fill="FFFFFF"/>
        </w:rPr>
        <w:t xml:space="preserve"> приехали члены союза писателей и гость из Северной Осетии - </w:t>
      </w:r>
      <w:proofErr w:type="spellStart"/>
      <w:r w:rsidRPr="00925391">
        <w:rPr>
          <w:color w:val="000000"/>
          <w:shd w:val="clear" w:color="auto" w:fill="FFFFFF"/>
        </w:rPr>
        <w:t>Дзгоев</w:t>
      </w:r>
      <w:proofErr w:type="spellEnd"/>
      <w:r w:rsidRPr="00925391">
        <w:rPr>
          <w:color w:val="000000"/>
          <w:shd w:val="clear" w:color="auto" w:fill="FFFFFF"/>
        </w:rPr>
        <w:t xml:space="preserve"> Алан </w:t>
      </w:r>
      <w:proofErr w:type="spellStart"/>
      <w:r w:rsidRPr="00925391">
        <w:rPr>
          <w:color w:val="000000"/>
          <w:shd w:val="clear" w:color="auto" w:fill="FFFFFF"/>
        </w:rPr>
        <w:t>Хасбиевич</w:t>
      </w:r>
      <w:proofErr w:type="spellEnd"/>
      <w:r w:rsidRPr="00925391">
        <w:rPr>
          <w:color w:val="000000"/>
          <w:shd w:val="clear" w:color="auto" w:fill="FFFFFF"/>
        </w:rPr>
        <w:t xml:space="preserve"> – майор, старший эксперт сектора судебных экспертиз Федерального государственного бюджетного учреждения «Судебно-экспертное учреждение «Испытательная пожарная  лаборатория» по Республике Северная Осетия-Алания». Значимость проведения литературно – патриотических чтений для общественности </w:t>
      </w:r>
      <w:proofErr w:type="gramStart"/>
      <w:r w:rsidRPr="00925391">
        <w:rPr>
          <w:color w:val="000000"/>
          <w:shd w:val="clear" w:color="auto" w:fill="FFFFFF"/>
        </w:rPr>
        <w:t>и</w:t>
      </w:r>
      <w:proofErr w:type="gramEnd"/>
      <w:r w:rsidRPr="00925391">
        <w:rPr>
          <w:color w:val="000000"/>
          <w:shd w:val="clear" w:color="auto" w:fill="FFFFFF"/>
        </w:rPr>
        <w:t xml:space="preserve"> особенно для подрастающего поколения подчеркнула начальник управления культуры и молодежной политики - </w:t>
      </w:r>
      <w:proofErr w:type="spellStart"/>
      <w:r w:rsidRPr="00925391">
        <w:rPr>
          <w:color w:val="000000"/>
          <w:shd w:val="clear" w:color="auto" w:fill="FFFFFF"/>
        </w:rPr>
        <w:t>Трунова</w:t>
      </w:r>
      <w:proofErr w:type="spellEnd"/>
      <w:r w:rsidRPr="00925391">
        <w:rPr>
          <w:color w:val="000000"/>
          <w:shd w:val="clear" w:color="auto" w:fill="FFFFFF"/>
        </w:rPr>
        <w:t xml:space="preserve"> Дина Ивановна. Гости мероприятия поделились своей творческой деятельностью, прочитали свои любимые стихотворения. В заключение встречи ведущая от имени всех присутствующих поблагодарила участников чтений за интересные рассказы и творчество.</w:t>
      </w:r>
    </w:p>
    <w:p w:rsidR="00E669BE" w:rsidRPr="00925391" w:rsidRDefault="00E669BE" w:rsidP="00E669BE">
      <w:pPr>
        <w:spacing w:after="0"/>
        <w:ind w:firstLine="851"/>
        <w:jc w:val="both"/>
        <w:rPr>
          <w:rFonts w:ascii="Times New Roman" w:hAnsi="Times New Roman" w:cs="Times New Roman"/>
          <w:sz w:val="24"/>
          <w:szCs w:val="24"/>
        </w:rPr>
      </w:pPr>
      <w:r w:rsidRPr="00925391">
        <w:rPr>
          <w:rFonts w:ascii="Times New Roman" w:hAnsi="Times New Roman" w:cs="Times New Roman"/>
          <w:sz w:val="24"/>
          <w:szCs w:val="24"/>
        </w:rPr>
        <w:t xml:space="preserve">В рамках Декады инвалидов в </w:t>
      </w:r>
      <w:r w:rsidRPr="00925391">
        <w:rPr>
          <w:rFonts w:ascii="Times New Roman" w:hAnsi="Times New Roman" w:cs="Times New Roman"/>
          <w:b/>
          <w:sz w:val="24"/>
          <w:szCs w:val="24"/>
        </w:rPr>
        <w:t xml:space="preserve">МБУК «ЦБС № 1» </w:t>
      </w:r>
      <w:proofErr w:type="spellStart"/>
      <w:r w:rsidRPr="00925391">
        <w:rPr>
          <w:rFonts w:ascii="Times New Roman" w:hAnsi="Times New Roman" w:cs="Times New Roman"/>
          <w:b/>
          <w:sz w:val="24"/>
          <w:szCs w:val="24"/>
        </w:rPr>
        <w:t>Губкинского</w:t>
      </w:r>
      <w:proofErr w:type="spellEnd"/>
      <w:r w:rsidRPr="00925391">
        <w:rPr>
          <w:rFonts w:ascii="Times New Roman" w:hAnsi="Times New Roman" w:cs="Times New Roman"/>
          <w:b/>
          <w:sz w:val="24"/>
          <w:szCs w:val="24"/>
        </w:rPr>
        <w:t xml:space="preserve"> городского округа</w:t>
      </w:r>
      <w:r w:rsidRPr="00925391">
        <w:rPr>
          <w:rFonts w:ascii="Times New Roman" w:hAnsi="Times New Roman" w:cs="Times New Roman"/>
          <w:sz w:val="24"/>
          <w:szCs w:val="24"/>
        </w:rPr>
        <w:t xml:space="preserve"> состоялась онлайн-трансляция мастер-класса «Тактильная книга своими руками» </w:t>
      </w:r>
      <w:r w:rsidRPr="00925391">
        <w:rPr>
          <w:rFonts w:ascii="Times New Roman" w:hAnsi="Times New Roman" w:cs="Times New Roman"/>
          <w:b/>
          <w:i/>
          <w:sz w:val="24"/>
          <w:szCs w:val="24"/>
        </w:rPr>
        <w:t xml:space="preserve">на портале «Культура. РФ». </w:t>
      </w:r>
      <w:r w:rsidRPr="00925391">
        <w:rPr>
          <w:rFonts w:ascii="Times New Roman" w:hAnsi="Times New Roman" w:cs="Times New Roman"/>
          <w:sz w:val="24"/>
          <w:szCs w:val="24"/>
        </w:rPr>
        <w:t xml:space="preserve">В начале трансляции сотрудник ЦДБ познакомил зрителей с книгами </w:t>
      </w:r>
      <w:r w:rsidRPr="00925391">
        <w:rPr>
          <w:rFonts w:ascii="Times New Roman" w:hAnsi="Times New Roman" w:cs="Times New Roman"/>
          <w:sz w:val="24"/>
          <w:szCs w:val="24"/>
        </w:rPr>
        <w:lastRenderedPageBreak/>
        <w:t xml:space="preserve">специального формата, а также различными книжками-пищалками, </w:t>
      </w:r>
      <w:proofErr w:type="spellStart"/>
      <w:r w:rsidRPr="00925391">
        <w:rPr>
          <w:rFonts w:ascii="Times New Roman" w:hAnsi="Times New Roman" w:cs="Times New Roman"/>
          <w:sz w:val="24"/>
          <w:szCs w:val="24"/>
        </w:rPr>
        <w:t>шуршалками</w:t>
      </w:r>
      <w:proofErr w:type="spellEnd"/>
      <w:r w:rsidRPr="00925391">
        <w:rPr>
          <w:rFonts w:ascii="Times New Roman" w:hAnsi="Times New Roman" w:cs="Times New Roman"/>
          <w:sz w:val="24"/>
          <w:szCs w:val="24"/>
        </w:rPr>
        <w:t xml:space="preserve">, книгой-погремушкой, книжкой-подушкой и др. Специалист Дома народного творчества </w:t>
      </w:r>
      <w:proofErr w:type="spellStart"/>
      <w:r w:rsidRPr="00925391">
        <w:rPr>
          <w:rFonts w:ascii="Times New Roman" w:hAnsi="Times New Roman" w:cs="Times New Roman"/>
          <w:sz w:val="24"/>
          <w:szCs w:val="24"/>
        </w:rPr>
        <w:t>Сарина</w:t>
      </w:r>
      <w:proofErr w:type="spellEnd"/>
      <w:r w:rsidRPr="00925391">
        <w:rPr>
          <w:rFonts w:ascii="Times New Roman" w:hAnsi="Times New Roman" w:cs="Times New Roman"/>
          <w:sz w:val="24"/>
          <w:szCs w:val="24"/>
        </w:rPr>
        <w:t xml:space="preserve"> Н. И. рассказала о том, что такое тактильная книга, её виды, из чего она изготавливается, а также продемонстрировала процесс изготовления одной страницы книги «Времена года». Пиковое количество просмотров трансляции – 982. Более того, деятельность библиотек в онлайн-режиме открыла новые возможности применения интерактивных инновационных форм работы с читателями и их родителями. В результате, </w:t>
      </w:r>
      <w:r w:rsidRPr="00925391">
        <w:rPr>
          <w:rFonts w:ascii="Times New Roman" w:hAnsi="Times New Roman" w:cs="Times New Roman"/>
          <w:b/>
          <w:i/>
          <w:sz w:val="24"/>
          <w:szCs w:val="24"/>
        </w:rPr>
        <w:t>9 детей с ОВЗ</w:t>
      </w:r>
      <w:r w:rsidRPr="00925391">
        <w:rPr>
          <w:rFonts w:ascii="Times New Roman" w:hAnsi="Times New Roman" w:cs="Times New Roman"/>
          <w:sz w:val="24"/>
          <w:szCs w:val="24"/>
        </w:rPr>
        <w:t xml:space="preserve"> стали активными участниками проекта «</w:t>
      </w:r>
      <w:proofErr w:type="gramStart"/>
      <w:r w:rsidRPr="00925391">
        <w:rPr>
          <w:rFonts w:ascii="Times New Roman" w:hAnsi="Times New Roman" w:cs="Times New Roman"/>
          <w:sz w:val="24"/>
          <w:szCs w:val="24"/>
        </w:rPr>
        <w:t>Детское</w:t>
      </w:r>
      <w:proofErr w:type="gramEnd"/>
      <w:r w:rsidRPr="00925391">
        <w:rPr>
          <w:rFonts w:ascii="Times New Roman" w:hAnsi="Times New Roman" w:cs="Times New Roman"/>
          <w:sz w:val="24"/>
          <w:szCs w:val="24"/>
        </w:rPr>
        <w:t xml:space="preserve"> </w:t>
      </w:r>
      <w:proofErr w:type="spellStart"/>
      <w:r w:rsidRPr="00925391">
        <w:rPr>
          <w:rFonts w:ascii="Times New Roman" w:hAnsi="Times New Roman" w:cs="Times New Roman"/>
          <w:sz w:val="24"/>
          <w:szCs w:val="24"/>
        </w:rPr>
        <w:t>ПРОчтение</w:t>
      </w:r>
      <w:proofErr w:type="spellEnd"/>
      <w:r w:rsidRPr="00925391">
        <w:rPr>
          <w:rFonts w:ascii="Times New Roman" w:hAnsi="Times New Roman" w:cs="Times New Roman"/>
          <w:sz w:val="24"/>
          <w:szCs w:val="24"/>
        </w:rPr>
        <w:t xml:space="preserve">», выступив в роли чтецов произведений различной тематики. </w:t>
      </w:r>
    </w:p>
    <w:p w:rsidR="005861A1" w:rsidRPr="00925391" w:rsidRDefault="005861A1" w:rsidP="003E7898">
      <w:pPr>
        <w:autoSpaceDN w:val="0"/>
        <w:spacing w:after="0"/>
        <w:ind w:firstLine="284"/>
        <w:jc w:val="both"/>
        <w:rPr>
          <w:rFonts w:ascii="Times New Roman" w:eastAsia="Times New Roman" w:hAnsi="Times New Roman" w:cs="Times New Roman"/>
          <w:color w:val="00000A"/>
          <w:sz w:val="24"/>
          <w:szCs w:val="24"/>
        </w:rPr>
      </w:pPr>
      <w:r w:rsidRPr="00925391">
        <w:rPr>
          <w:rFonts w:ascii="Times New Roman" w:eastAsia="Times New Roman" w:hAnsi="Times New Roman" w:cs="Times New Roman"/>
          <w:color w:val="00000A"/>
          <w:sz w:val="24"/>
          <w:szCs w:val="24"/>
        </w:rPr>
        <w:t xml:space="preserve">В социальной сети Одноклассники на странице группы </w:t>
      </w:r>
      <w:proofErr w:type="spellStart"/>
      <w:r w:rsidRPr="00925391">
        <w:rPr>
          <w:rFonts w:ascii="Times New Roman" w:eastAsia="Times New Roman" w:hAnsi="Times New Roman" w:cs="Times New Roman"/>
          <w:color w:val="00000A"/>
          <w:sz w:val="24"/>
          <w:szCs w:val="24"/>
        </w:rPr>
        <w:t>Скороднянской</w:t>
      </w:r>
      <w:proofErr w:type="spellEnd"/>
      <w:r w:rsidRPr="00925391">
        <w:rPr>
          <w:rFonts w:ascii="Times New Roman" w:eastAsia="Times New Roman" w:hAnsi="Times New Roman" w:cs="Times New Roman"/>
          <w:color w:val="00000A"/>
          <w:sz w:val="24"/>
          <w:szCs w:val="24"/>
        </w:rPr>
        <w:t xml:space="preserve"> земской библиотеки </w:t>
      </w:r>
      <w:r w:rsidRPr="00925391">
        <w:rPr>
          <w:rFonts w:ascii="Times New Roman" w:hAnsi="Times New Roman" w:cs="Times New Roman"/>
          <w:b/>
          <w:sz w:val="24"/>
          <w:szCs w:val="24"/>
        </w:rPr>
        <w:t xml:space="preserve">МБУК «ЦБС № 2» </w:t>
      </w:r>
      <w:proofErr w:type="spellStart"/>
      <w:r w:rsidRPr="00925391">
        <w:rPr>
          <w:rFonts w:ascii="Times New Roman" w:hAnsi="Times New Roman" w:cs="Times New Roman"/>
          <w:b/>
          <w:sz w:val="24"/>
          <w:szCs w:val="24"/>
        </w:rPr>
        <w:t>Губкинского</w:t>
      </w:r>
      <w:proofErr w:type="spellEnd"/>
      <w:r w:rsidRPr="00925391">
        <w:rPr>
          <w:rFonts w:ascii="Times New Roman" w:hAnsi="Times New Roman" w:cs="Times New Roman"/>
          <w:b/>
          <w:sz w:val="24"/>
          <w:szCs w:val="24"/>
        </w:rPr>
        <w:t xml:space="preserve"> городского округа</w:t>
      </w:r>
      <w:r w:rsidRPr="00925391">
        <w:rPr>
          <w:rFonts w:ascii="Times New Roman" w:hAnsi="Times New Roman" w:cs="Times New Roman"/>
          <w:sz w:val="24"/>
          <w:szCs w:val="24"/>
        </w:rPr>
        <w:t xml:space="preserve"> </w:t>
      </w:r>
      <w:r w:rsidRPr="00925391">
        <w:rPr>
          <w:rFonts w:ascii="Times New Roman" w:eastAsia="Times New Roman" w:hAnsi="Times New Roman" w:cs="Times New Roman"/>
          <w:color w:val="00000A"/>
          <w:sz w:val="24"/>
          <w:szCs w:val="24"/>
        </w:rPr>
        <w:t>прошел онлайн-фестиваль «</w:t>
      </w:r>
      <w:proofErr w:type="spellStart"/>
      <w:r w:rsidRPr="00925391">
        <w:rPr>
          <w:rFonts w:ascii="Times New Roman" w:eastAsia="Times New Roman" w:hAnsi="Times New Roman" w:cs="Times New Roman"/>
          <w:color w:val="00000A"/>
          <w:sz w:val="24"/>
          <w:szCs w:val="24"/>
        </w:rPr>
        <w:t>БезГраниц</w:t>
      </w:r>
      <w:proofErr w:type="spellEnd"/>
      <w:r w:rsidRPr="00925391">
        <w:rPr>
          <w:rFonts w:ascii="Times New Roman" w:eastAsia="Times New Roman" w:hAnsi="Times New Roman" w:cs="Times New Roman"/>
          <w:color w:val="00000A"/>
          <w:sz w:val="24"/>
          <w:szCs w:val="24"/>
        </w:rPr>
        <w:t xml:space="preserve">». Каждый гость страницы мог познакомиться с творчеством людей с ОВЗ, проживающими в </w:t>
      </w:r>
      <w:proofErr w:type="gramStart"/>
      <w:r w:rsidRPr="00925391">
        <w:rPr>
          <w:rFonts w:ascii="Times New Roman" w:eastAsia="Times New Roman" w:hAnsi="Times New Roman" w:cs="Times New Roman"/>
          <w:color w:val="00000A"/>
          <w:sz w:val="24"/>
          <w:szCs w:val="24"/>
        </w:rPr>
        <w:t>с</w:t>
      </w:r>
      <w:proofErr w:type="gramEnd"/>
      <w:r w:rsidRPr="00925391">
        <w:rPr>
          <w:rFonts w:ascii="Times New Roman" w:eastAsia="Times New Roman" w:hAnsi="Times New Roman" w:cs="Times New Roman"/>
          <w:color w:val="00000A"/>
          <w:sz w:val="24"/>
          <w:szCs w:val="24"/>
        </w:rPr>
        <w:t>. Скородное. Так же в рамках Декады инвалидов прошел час милосердия «Мы дарим вам тепло своей души». Совместно с творческим коллективом местного ЦКР была проведена праздничная программа. Театр-студия «Талант без границ» специального для этого дня подготовила юмористическое представление.</w:t>
      </w:r>
    </w:p>
    <w:p w:rsidR="003E7898" w:rsidRPr="00925391" w:rsidRDefault="003E7898" w:rsidP="003E7898">
      <w:pPr>
        <w:tabs>
          <w:tab w:val="left" w:pos="142"/>
        </w:tabs>
        <w:spacing w:after="0"/>
        <w:ind w:firstLine="567"/>
        <w:jc w:val="both"/>
        <w:textAlignment w:val="baseline"/>
        <w:outlineLvl w:val="8"/>
        <w:rPr>
          <w:rFonts w:ascii="Times New Roman" w:hAnsi="Times New Roman" w:cs="Times New Roman"/>
          <w:sz w:val="24"/>
          <w:szCs w:val="24"/>
        </w:rPr>
      </w:pPr>
      <w:r w:rsidRPr="00925391">
        <w:rPr>
          <w:rFonts w:ascii="Times New Roman" w:hAnsi="Times New Roman"/>
          <w:sz w:val="24"/>
          <w:szCs w:val="24"/>
        </w:rPr>
        <w:t xml:space="preserve">В </w:t>
      </w:r>
      <w:proofErr w:type="spellStart"/>
      <w:r w:rsidRPr="00925391">
        <w:rPr>
          <w:rFonts w:ascii="Times New Roman" w:hAnsi="Times New Roman"/>
          <w:b/>
          <w:sz w:val="24"/>
          <w:szCs w:val="24"/>
        </w:rPr>
        <w:t>Корочанской</w:t>
      </w:r>
      <w:proofErr w:type="spellEnd"/>
      <w:r w:rsidRPr="00925391">
        <w:rPr>
          <w:rFonts w:ascii="Times New Roman" w:hAnsi="Times New Roman"/>
          <w:b/>
          <w:sz w:val="24"/>
          <w:szCs w:val="24"/>
        </w:rPr>
        <w:t xml:space="preserve"> центральной районной</w:t>
      </w:r>
      <w:r w:rsidRPr="00925391">
        <w:rPr>
          <w:rFonts w:ascii="Times New Roman" w:hAnsi="Times New Roman"/>
          <w:sz w:val="24"/>
          <w:szCs w:val="24"/>
        </w:rPr>
        <w:t xml:space="preserve"> </w:t>
      </w:r>
      <w:r w:rsidRPr="00925391">
        <w:rPr>
          <w:rFonts w:ascii="Times New Roman" w:hAnsi="Times New Roman"/>
          <w:b/>
          <w:sz w:val="24"/>
          <w:szCs w:val="24"/>
        </w:rPr>
        <w:t xml:space="preserve">библиотеке </w:t>
      </w:r>
      <w:r w:rsidRPr="00925391">
        <w:rPr>
          <w:rFonts w:ascii="Times New Roman" w:hAnsi="Times New Roman"/>
          <w:sz w:val="24"/>
          <w:szCs w:val="24"/>
        </w:rPr>
        <w:t xml:space="preserve"> состоялось открытие передвижной выставки «Невольник сказочной мечты», которая посвящена Василию Яковлевичу Ерошенко (1890-1952 гг.) – писателю-символисту, тифлопедагогу, путешественнику. В экспозиции выставки были продемонстрированы фотографии, документы, издания, адаптированные для слепых людей, а также предметы из фонда Белгородского государственного литературного музея и </w:t>
      </w:r>
      <w:proofErr w:type="spellStart"/>
      <w:r w:rsidRPr="00925391">
        <w:rPr>
          <w:rFonts w:ascii="Times New Roman" w:hAnsi="Times New Roman"/>
          <w:sz w:val="24"/>
          <w:szCs w:val="24"/>
        </w:rPr>
        <w:t>Староосколького</w:t>
      </w:r>
      <w:proofErr w:type="spellEnd"/>
      <w:r w:rsidRPr="00925391">
        <w:rPr>
          <w:rFonts w:ascii="Times New Roman" w:hAnsi="Times New Roman"/>
          <w:sz w:val="24"/>
          <w:szCs w:val="24"/>
        </w:rPr>
        <w:t xml:space="preserve"> краеведческого музея. Сотрудники музея увлечённо и ярко рассказали присутствующим о жизни и творчестве земляка. Также сотрудниками Белгородского музея были подарены альбомы – брошюры, которые подготовлены в рамках проекта «Создание передвижной историко-литературной выставки». В конце мероприятия, присутствующие просмотрели документальный фильм о жизни и творчестве В.Я. Ерошенко.</w:t>
      </w:r>
    </w:p>
    <w:p w:rsidR="004E272D" w:rsidRPr="00925391" w:rsidRDefault="003E7898" w:rsidP="004E272D">
      <w:pPr>
        <w:tabs>
          <w:tab w:val="left" w:pos="142"/>
        </w:tabs>
        <w:spacing w:after="0"/>
        <w:ind w:firstLine="567"/>
        <w:jc w:val="both"/>
        <w:textAlignment w:val="baseline"/>
        <w:outlineLvl w:val="8"/>
        <w:rPr>
          <w:rFonts w:ascii="Times New Roman" w:hAnsi="Times New Roman" w:cs="Times New Roman"/>
          <w:sz w:val="24"/>
          <w:szCs w:val="24"/>
        </w:rPr>
      </w:pPr>
      <w:r w:rsidRPr="00925391">
        <w:rPr>
          <w:rFonts w:ascii="Times New Roman" w:hAnsi="Times New Roman" w:cs="Times New Roman"/>
          <w:sz w:val="24"/>
          <w:szCs w:val="24"/>
          <w:shd w:val="clear" w:color="auto" w:fill="FFFFFF"/>
        </w:rPr>
        <w:t xml:space="preserve">Для читателей </w:t>
      </w:r>
      <w:r w:rsidRPr="00925391">
        <w:rPr>
          <w:rFonts w:ascii="Times New Roman" w:hAnsi="Times New Roman" w:cs="Times New Roman"/>
          <w:b/>
          <w:sz w:val="24"/>
          <w:szCs w:val="24"/>
          <w:shd w:val="clear" w:color="auto" w:fill="FFFFFF"/>
        </w:rPr>
        <w:t xml:space="preserve">Центральной библиотеки </w:t>
      </w:r>
      <w:proofErr w:type="spellStart"/>
      <w:r w:rsidRPr="00925391">
        <w:rPr>
          <w:rFonts w:ascii="Times New Roman" w:hAnsi="Times New Roman" w:cs="Times New Roman"/>
          <w:b/>
          <w:sz w:val="24"/>
          <w:szCs w:val="24"/>
          <w:shd w:val="clear" w:color="auto" w:fill="FFFFFF"/>
        </w:rPr>
        <w:t>Краснояружского</w:t>
      </w:r>
      <w:proofErr w:type="spellEnd"/>
      <w:r w:rsidRPr="00925391">
        <w:rPr>
          <w:rFonts w:ascii="Times New Roman" w:hAnsi="Times New Roman" w:cs="Times New Roman"/>
          <w:b/>
          <w:sz w:val="24"/>
          <w:szCs w:val="24"/>
          <w:shd w:val="clear" w:color="auto" w:fill="FFFFFF"/>
        </w:rPr>
        <w:t xml:space="preserve"> района сотрудниками</w:t>
      </w:r>
      <w:r w:rsidRPr="00925391">
        <w:rPr>
          <w:rFonts w:ascii="Times New Roman" w:hAnsi="Times New Roman" w:cs="Times New Roman"/>
          <w:sz w:val="24"/>
          <w:szCs w:val="24"/>
          <w:shd w:val="clear" w:color="auto" w:fill="FFFFFF"/>
        </w:rPr>
        <w:t xml:space="preserve"> Белгородской государственной специальной библиотеки для слепых имени В.Я. Ерошенко было презентовано уникальное издание. «Подвиг, застывший в камне». Это </w:t>
      </w:r>
      <w:proofErr w:type="spellStart"/>
      <w:r w:rsidRPr="00925391">
        <w:rPr>
          <w:rFonts w:ascii="Times New Roman" w:hAnsi="Times New Roman" w:cs="Times New Roman"/>
          <w:sz w:val="24"/>
          <w:szCs w:val="24"/>
          <w:shd w:val="clear" w:color="auto" w:fill="FFFFFF"/>
        </w:rPr>
        <w:t>многоформатное</w:t>
      </w:r>
      <w:proofErr w:type="spellEnd"/>
      <w:r w:rsidRPr="00925391">
        <w:rPr>
          <w:rFonts w:ascii="Times New Roman" w:hAnsi="Times New Roman" w:cs="Times New Roman"/>
          <w:sz w:val="24"/>
          <w:szCs w:val="24"/>
          <w:shd w:val="clear" w:color="auto" w:fill="FFFFFF"/>
        </w:rPr>
        <w:t xml:space="preserve"> издание адаптировано для незрячих и слабовидящих людей, рассказывающее о памятниках и мемориалах, братских могилах и захоронениях советских воинов, проливших кровь на белгородской земле. Издание подготовлено при информационной поддержке муниципальных библиотечных учреждений Белгородской области.</w:t>
      </w:r>
    </w:p>
    <w:p w:rsidR="004E272D" w:rsidRPr="00925391" w:rsidRDefault="004E272D" w:rsidP="004E272D">
      <w:pPr>
        <w:tabs>
          <w:tab w:val="left" w:pos="142"/>
        </w:tabs>
        <w:spacing w:after="0"/>
        <w:ind w:firstLine="567"/>
        <w:jc w:val="both"/>
        <w:textAlignment w:val="baseline"/>
        <w:outlineLvl w:val="8"/>
        <w:rPr>
          <w:rFonts w:ascii="Times New Roman" w:hAnsi="Times New Roman" w:cs="Times New Roman"/>
          <w:sz w:val="24"/>
          <w:szCs w:val="24"/>
        </w:rPr>
      </w:pPr>
      <w:proofErr w:type="spellStart"/>
      <w:r w:rsidRPr="00925391">
        <w:rPr>
          <w:rFonts w:ascii="Times New Roman" w:hAnsi="Times New Roman" w:cs="Times New Roman"/>
          <w:sz w:val="24"/>
          <w:szCs w:val="24"/>
        </w:rPr>
        <w:t>Старооскольская</w:t>
      </w:r>
      <w:proofErr w:type="spellEnd"/>
      <w:r w:rsidRPr="00925391">
        <w:rPr>
          <w:rFonts w:ascii="Times New Roman" w:hAnsi="Times New Roman" w:cs="Times New Roman"/>
          <w:sz w:val="24"/>
          <w:szCs w:val="24"/>
        </w:rPr>
        <w:t xml:space="preserve"> земля славится великими земляками </w:t>
      </w:r>
      <w:proofErr w:type="gramStart"/>
      <w:r w:rsidRPr="00925391">
        <w:rPr>
          <w:rFonts w:ascii="Times New Roman" w:hAnsi="Times New Roman" w:cs="Times New Roman"/>
          <w:sz w:val="24"/>
          <w:szCs w:val="24"/>
        </w:rPr>
        <w:t>одни</w:t>
      </w:r>
      <w:proofErr w:type="gramEnd"/>
      <w:r w:rsidRPr="00925391">
        <w:rPr>
          <w:rFonts w:ascii="Times New Roman" w:hAnsi="Times New Roman" w:cs="Times New Roman"/>
          <w:sz w:val="24"/>
          <w:szCs w:val="24"/>
        </w:rPr>
        <w:t xml:space="preserve"> из которых Василий Яковлевич Ерошенко. Тематический вечер «Жизнь, похожая на легенду», посвященный 69-летию со дня памяти Василия Ерошенко прошел</w:t>
      </w:r>
      <w:r w:rsidR="009F3ECB" w:rsidRPr="00925391">
        <w:rPr>
          <w:rFonts w:ascii="Times New Roman" w:hAnsi="Times New Roman" w:cs="Times New Roman"/>
          <w:sz w:val="24"/>
          <w:szCs w:val="24"/>
        </w:rPr>
        <w:t xml:space="preserve"> в</w:t>
      </w:r>
      <w:r w:rsidRPr="00925391">
        <w:rPr>
          <w:rFonts w:ascii="Times New Roman" w:hAnsi="Times New Roman" w:cs="Times New Roman"/>
          <w:sz w:val="24"/>
          <w:szCs w:val="24"/>
        </w:rPr>
        <w:t xml:space="preserve"> </w:t>
      </w:r>
      <w:r w:rsidR="009F3ECB" w:rsidRPr="00925391">
        <w:rPr>
          <w:rFonts w:ascii="Times New Roman" w:hAnsi="Times New Roman" w:cs="Times New Roman"/>
          <w:b/>
          <w:sz w:val="24"/>
          <w:szCs w:val="24"/>
        </w:rPr>
        <w:t>МКУК «</w:t>
      </w:r>
      <w:proofErr w:type="spellStart"/>
      <w:r w:rsidR="009F3ECB" w:rsidRPr="00925391">
        <w:rPr>
          <w:rFonts w:ascii="Times New Roman" w:hAnsi="Times New Roman" w:cs="Times New Roman"/>
          <w:b/>
          <w:sz w:val="24"/>
          <w:szCs w:val="24"/>
        </w:rPr>
        <w:t>Старооскольская</w:t>
      </w:r>
      <w:proofErr w:type="spellEnd"/>
      <w:r w:rsidR="009F3ECB" w:rsidRPr="00925391">
        <w:rPr>
          <w:rFonts w:ascii="Times New Roman" w:hAnsi="Times New Roman" w:cs="Times New Roman"/>
          <w:b/>
          <w:sz w:val="24"/>
          <w:szCs w:val="24"/>
        </w:rPr>
        <w:t xml:space="preserve"> ЦБС».</w:t>
      </w:r>
      <w:r w:rsidRPr="00925391">
        <w:rPr>
          <w:rFonts w:ascii="Times New Roman" w:hAnsi="Times New Roman" w:cs="Times New Roman"/>
          <w:sz w:val="24"/>
          <w:szCs w:val="24"/>
        </w:rPr>
        <w:t xml:space="preserve"> Традиционно к этой дате учащиеся объединения «Зеленая архитектура» Центра эколого-биологического образования преподнесли к портрету В.Я. Ерошенко цветочную композицию из ароматных ландышей, мать-и-мачехи, пролесок. </w:t>
      </w:r>
      <w:proofErr w:type="gramStart"/>
      <w:r w:rsidRPr="00925391">
        <w:rPr>
          <w:rFonts w:ascii="Times New Roman" w:hAnsi="Times New Roman" w:cs="Times New Roman"/>
          <w:sz w:val="24"/>
          <w:szCs w:val="24"/>
        </w:rPr>
        <w:t>Оформлены</w:t>
      </w:r>
      <w:proofErr w:type="gramEnd"/>
      <w:r w:rsidRPr="00925391">
        <w:rPr>
          <w:rFonts w:ascii="Times New Roman" w:hAnsi="Times New Roman" w:cs="Times New Roman"/>
          <w:sz w:val="24"/>
          <w:szCs w:val="24"/>
        </w:rPr>
        <w:t xml:space="preserve"> постоянно действующая выставка «В.Я. Ерошенко – жил, путешествовал, писал…», передвижная выставка «О той земле, где ты родился» и т.д.</w:t>
      </w:r>
    </w:p>
    <w:p w:rsidR="004E272D" w:rsidRPr="00925391" w:rsidRDefault="004E272D" w:rsidP="00C76391">
      <w:pPr>
        <w:tabs>
          <w:tab w:val="left" w:pos="0"/>
        </w:tabs>
        <w:ind w:firstLine="567"/>
        <w:jc w:val="both"/>
        <w:rPr>
          <w:rFonts w:ascii="Times New Roman" w:hAnsi="Times New Roman" w:cs="Times New Roman"/>
          <w:sz w:val="24"/>
          <w:szCs w:val="24"/>
        </w:rPr>
      </w:pPr>
      <w:r w:rsidRPr="00925391">
        <w:rPr>
          <w:rFonts w:ascii="Times New Roman" w:hAnsi="Times New Roman" w:cs="Times New Roman"/>
          <w:sz w:val="24"/>
          <w:szCs w:val="24"/>
        </w:rPr>
        <w:t xml:space="preserve">Библиотеки ЦБС также провели цикл мероприятий, в которых рассказывали об интересных фактах из жизни Василия Яковлевича, совершали виртуальные экскурсии в дом-музей В.Я. Ерошенко в селе </w:t>
      </w:r>
      <w:proofErr w:type="spellStart"/>
      <w:r w:rsidRPr="00925391">
        <w:rPr>
          <w:rFonts w:ascii="Times New Roman" w:hAnsi="Times New Roman" w:cs="Times New Roman"/>
          <w:sz w:val="24"/>
          <w:szCs w:val="24"/>
        </w:rPr>
        <w:t>Обуховка</w:t>
      </w:r>
      <w:proofErr w:type="spellEnd"/>
      <w:r w:rsidRPr="00925391">
        <w:rPr>
          <w:rFonts w:ascii="Times New Roman" w:hAnsi="Times New Roman" w:cs="Times New Roman"/>
          <w:sz w:val="24"/>
          <w:szCs w:val="24"/>
        </w:rPr>
        <w:t xml:space="preserve"> </w:t>
      </w:r>
      <w:proofErr w:type="spellStart"/>
      <w:r w:rsidRPr="00925391">
        <w:rPr>
          <w:rFonts w:ascii="Times New Roman" w:hAnsi="Times New Roman" w:cs="Times New Roman"/>
          <w:sz w:val="24"/>
          <w:szCs w:val="24"/>
        </w:rPr>
        <w:t>Старооскольского</w:t>
      </w:r>
      <w:proofErr w:type="spellEnd"/>
      <w:r w:rsidRPr="00925391">
        <w:rPr>
          <w:rFonts w:ascii="Times New Roman" w:hAnsi="Times New Roman" w:cs="Times New Roman"/>
          <w:sz w:val="24"/>
          <w:szCs w:val="24"/>
        </w:rPr>
        <w:t xml:space="preserve"> района, знакомили с его произведениями, показывали фильм кинокомпании АТК-</w:t>
      </w:r>
      <w:proofErr w:type="spellStart"/>
      <w:r w:rsidRPr="00925391">
        <w:rPr>
          <w:rFonts w:ascii="Times New Roman" w:hAnsi="Times New Roman" w:cs="Times New Roman"/>
          <w:sz w:val="24"/>
          <w:szCs w:val="24"/>
        </w:rPr>
        <w:t>студио</w:t>
      </w:r>
      <w:proofErr w:type="spellEnd"/>
      <w:r w:rsidRPr="00925391">
        <w:rPr>
          <w:rFonts w:ascii="Times New Roman" w:hAnsi="Times New Roman" w:cs="Times New Roman"/>
          <w:sz w:val="24"/>
          <w:szCs w:val="24"/>
        </w:rPr>
        <w:t xml:space="preserve"> «Дорога к солнцу». </w:t>
      </w:r>
    </w:p>
    <w:p w:rsidR="00C76391" w:rsidRPr="00925391" w:rsidRDefault="00C76391" w:rsidP="00C76391">
      <w:pPr>
        <w:pStyle w:val="a8"/>
        <w:spacing w:before="0" w:beforeAutospacing="0" w:after="0" w:afterAutospacing="0" w:line="276" w:lineRule="auto"/>
        <w:ind w:firstLine="709"/>
        <w:jc w:val="both"/>
      </w:pPr>
      <w:r w:rsidRPr="00925391">
        <w:lastRenderedPageBreak/>
        <w:t xml:space="preserve">В рамках </w:t>
      </w:r>
      <w:proofErr w:type="spellStart"/>
      <w:r w:rsidRPr="00925391">
        <w:t>библиотуристической</w:t>
      </w:r>
      <w:proofErr w:type="spellEnd"/>
      <w:r w:rsidRPr="00925391">
        <w:t xml:space="preserve"> деятельности сотрудники библиотек</w:t>
      </w:r>
      <w:r w:rsidRPr="00925391">
        <w:rPr>
          <w:b/>
        </w:rPr>
        <w:t xml:space="preserve"> </w:t>
      </w:r>
      <w:proofErr w:type="spellStart"/>
      <w:r w:rsidRPr="00925391">
        <w:rPr>
          <w:b/>
        </w:rPr>
        <w:t>Яковлевского</w:t>
      </w:r>
      <w:proofErr w:type="spellEnd"/>
      <w:r w:rsidRPr="00925391">
        <w:rPr>
          <w:b/>
        </w:rPr>
        <w:t xml:space="preserve"> городского округа </w:t>
      </w:r>
      <w:r w:rsidRPr="00925391">
        <w:t>организуют для данной категории пользователей экскурсионные поездки по Белгородской области.</w:t>
      </w:r>
    </w:p>
    <w:p w:rsidR="00C76391" w:rsidRPr="00925391" w:rsidRDefault="00C76391" w:rsidP="005F1804">
      <w:pPr>
        <w:pStyle w:val="a8"/>
        <w:spacing w:before="0" w:beforeAutospacing="0" w:after="0" w:afterAutospacing="0" w:line="276" w:lineRule="auto"/>
        <w:ind w:firstLine="709"/>
        <w:jc w:val="both"/>
      </w:pPr>
      <w:r w:rsidRPr="00925391">
        <w:t>В отчетном году сотрудники центральной библиотеки организовали для читателей старшего поколения и людей с ОВЗ экскурсионную поездку в «Город – крепость Яблонов». Участники экскурсии смогли</w:t>
      </w:r>
      <w:r w:rsidR="005F1804" w:rsidRPr="00925391">
        <w:t xml:space="preserve"> окунуться в атмосферу 17 века,</w:t>
      </w:r>
      <w:r w:rsidRPr="00925391">
        <w:t xml:space="preserve"> ощутить особенности быта наших предков и поучаствовать в мастер-классах. На обратном пути посетили Музей истории </w:t>
      </w:r>
      <w:proofErr w:type="spellStart"/>
      <w:r w:rsidRPr="00925391">
        <w:t>Корочанского</w:t>
      </w:r>
      <w:proofErr w:type="spellEnd"/>
      <w:r w:rsidRPr="00925391">
        <w:t xml:space="preserve"> края, расположенный в  селе </w:t>
      </w:r>
      <w:proofErr w:type="spellStart"/>
      <w:r w:rsidRPr="00925391">
        <w:t>Клиновец</w:t>
      </w:r>
      <w:proofErr w:type="spellEnd"/>
      <w:r w:rsidRPr="00925391">
        <w:t>.</w:t>
      </w:r>
      <w:r w:rsidR="005F1804" w:rsidRPr="00925391">
        <w:t xml:space="preserve"> Интересные экспонаты, факты</w:t>
      </w:r>
      <w:r w:rsidRPr="00925391">
        <w:t xml:space="preserve"> и воодушевленный рассказ экскурсо</w:t>
      </w:r>
      <w:r w:rsidR="005F1804" w:rsidRPr="00925391">
        <w:t>вода подарили мно</w:t>
      </w:r>
      <w:r w:rsidR="00C93764" w:rsidRPr="00925391">
        <w:t xml:space="preserve">го </w:t>
      </w:r>
      <w:r w:rsidR="005F1804" w:rsidRPr="00925391">
        <w:t>прекрасных</w:t>
      </w:r>
      <w:r w:rsidRPr="00925391">
        <w:t xml:space="preserve"> впечатлений  участникам экскурсии.</w:t>
      </w:r>
      <w:r w:rsidR="005F1804" w:rsidRPr="00925391">
        <w:t xml:space="preserve"> Так же был организован</w:t>
      </w:r>
      <w:r w:rsidRPr="00925391">
        <w:t xml:space="preserve"> цикл </w:t>
      </w:r>
      <w:proofErr w:type="spellStart"/>
      <w:r w:rsidRPr="00925391">
        <w:t>православно</w:t>
      </w:r>
      <w:proofErr w:type="spellEnd"/>
      <w:r w:rsidRPr="00925391">
        <w:t>-познавательных туров «Храмов благовест святой».</w:t>
      </w:r>
    </w:p>
    <w:p w:rsidR="00734FEA" w:rsidRPr="00925391" w:rsidRDefault="00734FEA" w:rsidP="005F1804">
      <w:pPr>
        <w:pStyle w:val="a8"/>
        <w:spacing w:before="0" w:beforeAutospacing="0" w:after="0" w:afterAutospacing="0" w:line="276" w:lineRule="auto"/>
        <w:ind w:firstLine="709"/>
        <w:jc w:val="both"/>
      </w:pPr>
    </w:p>
    <w:p w:rsidR="00CB0A40" w:rsidRPr="00925391" w:rsidRDefault="00CB0A40" w:rsidP="00680E82">
      <w:pPr>
        <w:pStyle w:val="ad"/>
        <w:numPr>
          <w:ilvl w:val="0"/>
          <w:numId w:val="1"/>
        </w:numPr>
        <w:spacing w:line="276" w:lineRule="auto"/>
        <w:ind w:left="0" w:firstLine="567"/>
        <w:jc w:val="both"/>
        <w:rPr>
          <w:b/>
        </w:rPr>
      </w:pPr>
      <w:r w:rsidRPr="00925391">
        <w:rPr>
          <w:b/>
        </w:rPr>
        <w:t>Справочно-библиографическое, информационное и социально-правовое обслуживание маломобильных пользователей</w:t>
      </w:r>
    </w:p>
    <w:p w:rsidR="00734FEA" w:rsidRPr="00925391" w:rsidRDefault="00734FEA" w:rsidP="00680E82">
      <w:pPr>
        <w:pStyle w:val="ad"/>
        <w:spacing w:line="276" w:lineRule="auto"/>
        <w:ind w:left="567"/>
        <w:jc w:val="both"/>
        <w:rPr>
          <w:b/>
        </w:rPr>
      </w:pPr>
    </w:p>
    <w:p w:rsidR="00317103" w:rsidRPr="00925391" w:rsidRDefault="00734FEA" w:rsidP="00680E82">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Среди основных задач библиографической работы муниципальных библиотек Белгородской области – организация и совершенствование справочно-библиографического аппарата; информационное и </w:t>
      </w:r>
      <w:proofErr w:type="spellStart"/>
      <w:r w:rsidRPr="00925391">
        <w:rPr>
          <w:rFonts w:ascii="Times New Roman" w:hAnsi="Times New Roman" w:cs="Times New Roman"/>
          <w:sz w:val="24"/>
          <w:szCs w:val="24"/>
        </w:rPr>
        <w:t>справочнобиблиографическое</w:t>
      </w:r>
      <w:proofErr w:type="spellEnd"/>
      <w:r w:rsidRPr="00925391">
        <w:rPr>
          <w:rFonts w:ascii="Times New Roman" w:hAnsi="Times New Roman" w:cs="Times New Roman"/>
          <w:sz w:val="24"/>
          <w:szCs w:val="24"/>
        </w:rPr>
        <w:t xml:space="preserve"> обслуживание пользователей с ОВЗ в соответствии с их потребностями; повышение информационной культуры; расширение информационных услуг на основе новых технологий.</w:t>
      </w:r>
    </w:p>
    <w:p w:rsidR="00734FEA" w:rsidRPr="00925391" w:rsidRDefault="00734FEA" w:rsidP="00680E82">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Как известно, основной базой оперативного и качественного </w:t>
      </w:r>
      <w:proofErr w:type="spellStart"/>
      <w:r w:rsidRPr="00925391">
        <w:rPr>
          <w:rFonts w:ascii="Times New Roman" w:hAnsi="Times New Roman" w:cs="Times New Roman"/>
          <w:sz w:val="24"/>
          <w:szCs w:val="24"/>
        </w:rPr>
        <w:t>справочнобиблиографического</w:t>
      </w:r>
      <w:proofErr w:type="spellEnd"/>
      <w:r w:rsidRPr="00925391">
        <w:rPr>
          <w:rFonts w:ascii="Times New Roman" w:hAnsi="Times New Roman" w:cs="Times New Roman"/>
          <w:sz w:val="24"/>
          <w:szCs w:val="24"/>
        </w:rPr>
        <w:t xml:space="preserve"> обслуживания пользователей является справочно-поисковый аппарат.</w:t>
      </w:r>
    </w:p>
    <w:p w:rsidR="00317103" w:rsidRPr="00925391" w:rsidRDefault="00734FEA" w:rsidP="00680E82">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За 2021 г. состав СПА муниципальных библиотек существенно не изменился. В его структуру входят как традиционные, справочные, библиографические издания, каталоги и картотеки, так и электронные – БД, </w:t>
      </w:r>
      <w:proofErr w:type="gramStart"/>
      <w:r w:rsidRPr="00925391">
        <w:rPr>
          <w:rFonts w:ascii="Times New Roman" w:hAnsi="Times New Roman" w:cs="Times New Roman"/>
          <w:sz w:val="24"/>
          <w:szCs w:val="24"/>
        </w:rPr>
        <w:t>ЭК</w:t>
      </w:r>
      <w:proofErr w:type="gramEnd"/>
      <w:r w:rsidRPr="00925391">
        <w:rPr>
          <w:rFonts w:ascii="Times New Roman" w:hAnsi="Times New Roman" w:cs="Times New Roman"/>
          <w:sz w:val="24"/>
          <w:szCs w:val="24"/>
        </w:rPr>
        <w:t xml:space="preserve">, накопительные папки. Работа над поддержанием аппарата в рабочем состоянии ведётся постоянно: пополняются и редактируются каталоги и картотеки, вводятся новые актуальные рубрики, переводятся в электронный вид печатные части и создаются новые БД. </w:t>
      </w:r>
      <w:r w:rsidR="001D5D44" w:rsidRPr="00925391">
        <w:rPr>
          <w:rFonts w:ascii="Times New Roman" w:hAnsi="Times New Roman" w:cs="Times New Roman"/>
          <w:sz w:val="24"/>
          <w:szCs w:val="24"/>
        </w:rPr>
        <w:t xml:space="preserve">Число баз данных в 2021 году составляет </w:t>
      </w:r>
      <w:r w:rsidR="001D5D44" w:rsidRPr="00925391">
        <w:rPr>
          <w:rFonts w:ascii="Times New Roman" w:hAnsi="Times New Roman" w:cs="Times New Roman"/>
          <w:b/>
          <w:sz w:val="24"/>
          <w:szCs w:val="24"/>
        </w:rPr>
        <w:t xml:space="preserve">1065. </w:t>
      </w:r>
      <w:r w:rsidR="001D5D44" w:rsidRPr="00925391">
        <w:rPr>
          <w:rFonts w:ascii="Times New Roman" w:hAnsi="Times New Roman" w:cs="Times New Roman"/>
          <w:sz w:val="24"/>
          <w:szCs w:val="24"/>
        </w:rPr>
        <w:t xml:space="preserve">Эта цифра </w:t>
      </w:r>
      <w:r w:rsidR="001D5D44" w:rsidRPr="00925391">
        <w:rPr>
          <w:rFonts w:ascii="Times New Roman" w:hAnsi="Times New Roman" w:cs="Times New Roman"/>
          <w:b/>
          <w:sz w:val="24"/>
          <w:szCs w:val="24"/>
        </w:rPr>
        <w:t xml:space="preserve">на 173 больше, </w:t>
      </w:r>
      <w:r w:rsidR="001D5D44" w:rsidRPr="00925391">
        <w:rPr>
          <w:rFonts w:ascii="Times New Roman" w:hAnsi="Times New Roman" w:cs="Times New Roman"/>
          <w:sz w:val="24"/>
          <w:szCs w:val="24"/>
        </w:rPr>
        <w:t xml:space="preserve">чем в прошлом году. </w:t>
      </w:r>
    </w:p>
    <w:p w:rsidR="00734FEA" w:rsidRPr="00925391" w:rsidRDefault="001D5D44" w:rsidP="00680E82">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Таким </w:t>
      </w:r>
      <w:proofErr w:type="gramStart"/>
      <w:r w:rsidRPr="00925391">
        <w:rPr>
          <w:rFonts w:ascii="Times New Roman" w:hAnsi="Times New Roman" w:cs="Times New Roman"/>
          <w:sz w:val="24"/>
          <w:szCs w:val="24"/>
        </w:rPr>
        <w:t>образом</w:t>
      </w:r>
      <w:proofErr w:type="gramEnd"/>
      <w:r w:rsidRPr="00925391">
        <w:rPr>
          <w:rFonts w:ascii="Times New Roman" w:hAnsi="Times New Roman" w:cs="Times New Roman"/>
          <w:sz w:val="24"/>
          <w:szCs w:val="24"/>
        </w:rPr>
        <w:t xml:space="preserve"> с</w:t>
      </w:r>
      <w:r w:rsidR="00734FEA" w:rsidRPr="00925391">
        <w:rPr>
          <w:rFonts w:ascii="Times New Roman" w:hAnsi="Times New Roman" w:cs="Times New Roman"/>
          <w:sz w:val="24"/>
          <w:szCs w:val="24"/>
        </w:rPr>
        <w:t xml:space="preserve">охраняется общая тенденция – увеличение числа БД собственной генерации, включая полнотекстовые. </w:t>
      </w:r>
    </w:p>
    <w:p w:rsidR="00317103" w:rsidRPr="00925391" w:rsidRDefault="00734FEA" w:rsidP="00680E82">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На сайт</w:t>
      </w:r>
      <w:r w:rsidR="001D5D44" w:rsidRPr="00925391">
        <w:rPr>
          <w:rFonts w:ascii="Times New Roman" w:hAnsi="Times New Roman" w:cs="Times New Roman"/>
          <w:sz w:val="24"/>
          <w:szCs w:val="24"/>
        </w:rPr>
        <w:t>ах</w:t>
      </w:r>
      <w:r w:rsidRPr="00925391">
        <w:rPr>
          <w:rFonts w:ascii="Times New Roman" w:hAnsi="Times New Roman" w:cs="Times New Roman"/>
          <w:sz w:val="24"/>
          <w:szCs w:val="24"/>
        </w:rPr>
        <w:t xml:space="preserve"> центральн</w:t>
      </w:r>
      <w:r w:rsidR="001D5D44" w:rsidRPr="00925391">
        <w:rPr>
          <w:rFonts w:ascii="Times New Roman" w:hAnsi="Times New Roman" w:cs="Times New Roman"/>
          <w:sz w:val="24"/>
          <w:szCs w:val="24"/>
        </w:rPr>
        <w:t xml:space="preserve">ых </w:t>
      </w:r>
      <w:r w:rsidRPr="00925391">
        <w:rPr>
          <w:rFonts w:ascii="Times New Roman" w:hAnsi="Times New Roman" w:cs="Times New Roman"/>
          <w:sz w:val="24"/>
          <w:szCs w:val="24"/>
        </w:rPr>
        <w:t xml:space="preserve">библиотек действует виртуальная справочная служба </w:t>
      </w:r>
      <w:r w:rsidRPr="00925391">
        <w:rPr>
          <w:rFonts w:ascii="Times New Roman" w:hAnsi="Times New Roman" w:cs="Times New Roman"/>
          <w:b/>
          <w:sz w:val="24"/>
          <w:szCs w:val="24"/>
        </w:rPr>
        <w:t>«Библиограф онлайн».</w:t>
      </w:r>
      <w:r w:rsidRPr="00925391">
        <w:rPr>
          <w:rFonts w:ascii="Times New Roman" w:hAnsi="Times New Roman" w:cs="Times New Roman"/>
          <w:sz w:val="24"/>
          <w:szCs w:val="24"/>
        </w:rPr>
        <w:t xml:space="preserve"> </w:t>
      </w:r>
    </w:p>
    <w:p w:rsidR="001D5D44" w:rsidRPr="00925391" w:rsidRDefault="001D5D44" w:rsidP="00680E82">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Учитывая читательские запросы, библиотеки продолжают вести и создавать новые тематические картотеки, посвященные экологии, здоровому образу жизни, правовому просвещению, педагогическому воспитанию и обучению, в помощь абитуриентам, литературе о крае и т.п.</w:t>
      </w:r>
    </w:p>
    <w:p w:rsidR="00317103" w:rsidRPr="00925391" w:rsidRDefault="001D5D44" w:rsidP="00680E82">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Год от года наблюдается рост библиографической продукции, подготавливаемой библиотеками. Тематику пособий определяют как запросы пользователей, так и приоритетные направления и программы, по которым работают библиотеки. </w:t>
      </w:r>
      <w:proofErr w:type="gramStart"/>
      <w:r w:rsidRPr="00925391">
        <w:rPr>
          <w:rFonts w:ascii="Times New Roman" w:hAnsi="Times New Roman" w:cs="Times New Roman"/>
          <w:sz w:val="24"/>
          <w:szCs w:val="24"/>
        </w:rPr>
        <w:t xml:space="preserve">Издательская деятельность представлена пособиями «малых форм» – это дайджесты, буклеты, памятки, листовки, закладки, открытки, </w:t>
      </w:r>
      <w:r w:rsidR="00317103" w:rsidRPr="00925391">
        <w:rPr>
          <w:rFonts w:ascii="Times New Roman" w:hAnsi="Times New Roman" w:cs="Times New Roman"/>
          <w:sz w:val="24"/>
          <w:szCs w:val="24"/>
        </w:rPr>
        <w:t>закладки к Меж</w:t>
      </w:r>
      <w:r w:rsidRPr="00925391">
        <w:rPr>
          <w:rFonts w:ascii="Times New Roman" w:hAnsi="Times New Roman" w:cs="Times New Roman"/>
          <w:sz w:val="24"/>
          <w:szCs w:val="24"/>
        </w:rPr>
        <w:t>дународному дню пожилых людей (пример:</w:t>
      </w:r>
      <w:proofErr w:type="gramEnd"/>
      <w:r w:rsidRPr="00925391">
        <w:rPr>
          <w:rFonts w:ascii="Times New Roman" w:hAnsi="Times New Roman" w:cs="Times New Roman"/>
          <w:sz w:val="24"/>
          <w:szCs w:val="24"/>
        </w:rPr>
        <w:t xml:space="preserve"> </w:t>
      </w:r>
      <w:r w:rsidR="00317103" w:rsidRPr="00925391">
        <w:rPr>
          <w:rFonts w:ascii="Times New Roman" w:hAnsi="Times New Roman" w:cs="Times New Roman"/>
          <w:sz w:val="24"/>
          <w:szCs w:val="24"/>
        </w:rPr>
        <w:t>«Правила здоровья для золотого возраста», «Береги свое здоровье»</w:t>
      </w:r>
      <w:r w:rsidRPr="00925391">
        <w:rPr>
          <w:rFonts w:ascii="Times New Roman" w:hAnsi="Times New Roman" w:cs="Times New Roman"/>
          <w:sz w:val="24"/>
          <w:szCs w:val="24"/>
        </w:rPr>
        <w:t>,</w:t>
      </w:r>
      <w:r w:rsidR="00317103" w:rsidRPr="00925391">
        <w:rPr>
          <w:rFonts w:ascii="Times New Roman" w:hAnsi="Times New Roman" w:cs="Times New Roman"/>
          <w:sz w:val="24"/>
          <w:szCs w:val="24"/>
        </w:rPr>
        <w:t xml:space="preserve"> </w:t>
      </w:r>
      <w:r w:rsidRPr="00925391">
        <w:rPr>
          <w:rFonts w:ascii="Times New Roman" w:hAnsi="Times New Roman" w:cs="Times New Roman"/>
          <w:sz w:val="24"/>
          <w:szCs w:val="24"/>
        </w:rPr>
        <w:t>«Твоя безопасность в интернете», «</w:t>
      </w:r>
      <w:r w:rsidR="00317103" w:rsidRPr="00925391">
        <w:rPr>
          <w:rFonts w:ascii="Times New Roman" w:hAnsi="Times New Roman" w:cs="Times New Roman"/>
          <w:sz w:val="24"/>
          <w:szCs w:val="24"/>
        </w:rPr>
        <w:t>Интернет-ресурсы для людей с ограниченными возможностями»</w:t>
      </w:r>
      <w:r w:rsidRPr="00925391">
        <w:rPr>
          <w:rFonts w:ascii="Times New Roman" w:hAnsi="Times New Roman" w:cs="Times New Roman"/>
          <w:sz w:val="24"/>
          <w:szCs w:val="24"/>
        </w:rPr>
        <w:t xml:space="preserve"> и </w:t>
      </w:r>
      <w:proofErr w:type="spellStart"/>
      <w:r w:rsidRPr="00925391">
        <w:rPr>
          <w:rFonts w:ascii="Times New Roman" w:hAnsi="Times New Roman" w:cs="Times New Roman"/>
          <w:sz w:val="24"/>
          <w:szCs w:val="24"/>
        </w:rPr>
        <w:t>т.д</w:t>
      </w:r>
      <w:proofErr w:type="spellEnd"/>
      <w:r w:rsidRPr="00925391">
        <w:rPr>
          <w:rFonts w:ascii="Times New Roman" w:hAnsi="Times New Roman" w:cs="Times New Roman"/>
          <w:sz w:val="24"/>
          <w:szCs w:val="24"/>
        </w:rPr>
        <w:t xml:space="preserve">). Ведется отдельная работа по информированию через </w:t>
      </w:r>
      <w:r w:rsidR="00317103" w:rsidRPr="00925391">
        <w:rPr>
          <w:rFonts w:ascii="Times New Roman" w:hAnsi="Times New Roman" w:cs="Times New Roman"/>
          <w:sz w:val="24"/>
          <w:szCs w:val="24"/>
        </w:rPr>
        <w:t>социальные видеоролики «Мир, который я н</w:t>
      </w:r>
      <w:r w:rsidRPr="00925391">
        <w:rPr>
          <w:rFonts w:ascii="Times New Roman" w:hAnsi="Times New Roman" w:cs="Times New Roman"/>
          <w:sz w:val="24"/>
          <w:szCs w:val="24"/>
        </w:rPr>
        <w:t xml:space="preserve">е вижу» и «Я вижу мир сердцем» и </w:t>
      </w:r>
      <w:proofErr w:type="spellStart"/>
      <w:r w:rsidRPr="00925391">
        <w:rPr>
          <w:rFonts w:ascii="Times New Roman" w:hAnsi="Times New Roman" w:cs="Times New Roman"/>
          <w:sz w:val="24"/>
          <w:szCs w:val="24"/>
        </w:rPr>
        <w:t>д.р</w:t>
      </w:r>
      <w:proofErr w:type="spellEnd"/>
      <w:r w:rsidRPr="00925391">
        <w:rPr>
          <w:rFonts w:ascii="Times New Roman" w:hAnsi="Times New Roman" w:cs="Times New Roman"/>
          <w:sz w:val="24"/>
          <w:szCs w:val="24"/>
        </w:rPr>
        <w:t xml:space="preserve">. </w:t>
      </w:r>
    </w:p>
    <w:p w:rsidR="00C93764" w:rsidRPr="00925391" w:rsidRDefault="00C93764" w:rsidP="00B62088">
      <w:pPr>
        <w:pStyle w:val="ad"/>
        <w:spacing w:line="276" w:lineRule="auto"/>
        <w:ind w:left="567"/>
        <w:jc w:val="both"/>
        <w:rPr>
          <w:b/>
        </w:rPr>
      </w:pPr>
    </w:p>
    <w:p w:rsidR="00B62088" w:rsidRPr="00925391" w:rsidRDefault="00B62088" w:rsidP="00B62088">
      <w:pPr>
        <w:pStyle w:val="ad"/>
        <w:numPr>
          <w:ilvl w:val="0"/>
          <w:numId w:val="1"/>
        </w:numPr>
        <w:spacing w:line="276" w:lineRule="auto"/>
        <w:ind w:firstLine="0"/>
        <w:jc w:val="both"/>
        <w:rPr>
          <w:b/>
        </w:rPr>
      </w:pPr>
      <w:r w:rsidRPr="00925391">
        <w:rPr>
          <w:b/>
        </w:rPr>
        <w:lastRenderedPageBreak/>
        <w:t xml:space="preserve">Характеристика </w:t>
      </w:r>
      <w:proofErr w:type="gramStart"/>
      <w:r w:rsidRPr="00925391">
        <w:rPr>
          <w:b/>
        </w:rPr>
        <w:t>функционирования системы методического сопровождения деятельности библиотек</w:t>
      </w:r>
      <w:proofErr w:type="gramEnd"/>
      <w:r w:rsidRPr="00925391">
        <w:rPr>
          <w:b/>
        </w:rPr>
        <w:t xml:space="preserve"> по </w:t>
      </w:r>
      <w:proofErr w:type="spellStart"/>
      <w:r w:rsidRPr="00925391">
        <w:rPr>
          <w:b/>
        </w:rPr>
        <w:t>инва</w:t>
      </w:r>
      <w:proofErr w:type="spellEnd"/>
      <w:r w:rsidRPr="00925391">
        <w:rPr>
          <w:b/>
        </w:rPr>
        <w:t>-проблематике со стороны центральных библиотек муниципальных образований</w:t>
      </w:r>
    </w:p>
    <w:p w:rsidR="00B62088" w:rsidRPr="00925391" w:rsidRDefault="00B62088" w:rsidP="00B62088">
      <w:pPr>
        <w:pStyle w:val="ad"/>
        <w:spacing w:line="276" w:lineRule="auto"/>
        <w:ind w:left="567"/>
        <w:jc w:val="both"/>
      </w:pPr>
    </w:p>
    <w:p w:rsidR="00C209E4" w:rsidRPr="00925391" w:rsidRDefault="00C209E4" w:rsidP="00856F71">
      <w:pPr>
        <w:ind w:firstLine="567"/>
        <w:jc w:val="both"/>
        <w:rPr>
          <w:rFonts w:ascii="Times New Roman" w:hAnsi="Times New Roman" w:cs="Times New Roman"/>
          <w:sz w:val="24"/>
          <w:szCs w:val="24"/>
        </w:rPr>
      </w:pPr>
      <w:r w:rsidRPr="00925391">
        <w:rPr>
          <w:rFonts w:ascii="Times New Roman" w:hAnsi="Times New Roman" w:cs="Times New Roman"/>
          <w:sz w:val="24"/>
          <w:szCs w:val="24"/>
        </w:rPr>
        <w:t xml:space="preserve">Совершенствование деятельности библиотек, профессиональное консультирование, практическая помощь, подготовка аналитических материалов и содействие профессиональному росту библиотечных работников – составляющие методической работы центральных библиотек области, как районных методических центров. Анализ информационно-аналитических отчетов выявил, что в большинстве центральных библиотек </w:t>
      </w:r>
      <w:r w:rsidR="00B62088" w:rsidRPr="00925391">
        <w:rPr>
          <w:rFonts w:ascii="Times New Roman" w:hAnsi="Times New Roman" w:cs="Times New Roman"/>
          <w:sz w:val="24"/>
          <w:szCs w:val="24"/>
        </w:rPr>
        <w:t>Белгородской</w:t>
      </w:r>
      <w:r w:rsidRPr="00925391">
        <w:rPr>
          <w:rFonts w:ascii="Times New Roman" w:hAnsi="Times New Roman" w:cs="Times New Roman"/>
          <w:sz w:val="24"/>
          <w:szCs w:val="24"/>
        </w:rPr>
        <w:t xml:space="preserve"> области созданы и успешно функционируют структурные подразделения, отвечающие за организацию методической работы</w:t>
      </w:r>
      <w:r w:rsidR="00B62088" w:rsidRPr="00925391">
        <w:rPr>
          <w:rFonts w:ascii="Times New Roman" w:hAnsi="Times New Roman" w:cs="Times New Roman"/>
          <w:sz w:val="24"/>
          <w:szCs w:val="24"/>
        </w:rPr>
        <w:t xml:space="preserve"> для лиц с ОВЗ.</w:t>
      </w:r>
    </w:p>
    <w:p w:rsidR="00B62088" w:rsidRPr="00925391" w:rsidRDefault="00B62088" w:rsidP="00856F71">
      <w:pPr>
        <w:spacing w:after="0"/>
        <w:ind w:firstLine="709"/>
        <w:jc w:val="both"/>
        <w:rPr>
          <w:rFonts w:ascii="Times New Roman" w:hAnsi="Times New Roman" w:cs="Times New Roman"/>
          <w:sz w:val="24"/>
          <w:szCs w:val="24"/>
        </w:rPr>
      </w:pPr>
      <w:r w:rsidRPr="00925391">
        <w:rPr>
          <w:rFonts w:ascii="Times New Roman" w:hAnsi="Times New Roman" w:cs="Times New Roman"/>
          <w:sz w:val="24"/>
          <w:szCs w:val="24"/>
        </w:rPr>
        <w:t xml:space="preserve">Методическая деятельность по работе с социально-незащищенной категорией пользователей в прошедшем году была направлена </w:t>
      </w:r>
      <w:proofErr w:type="gramStart"/>
      <w:r w:rsidRPr="00925391">
        <w:rPr>
          <w:rFonts w:ascii="Times New Roman" w:hAnsi="Times New Roman" w:cs="Times New Roman"/>
          <w:sz w:val="24"/>
          <w:szCs w:val="24"/>
        </w:rPr>
        <w:t>на</w:t>
      </w:r>
      <w:proofErr w:type="gramEnd"/>
      <w:r w:rsidRPr="00925391">
        <w:rPr>
          <w:rFonts w:ascii="Times New Roman" w:hAnsi="Times New Roman" w:cs="Times New Roman"/>
          <w:sz w:val="24"/>
          <w:szCs w:val="24"/>
        </w:rPr>
        <w:t xml:space="preserve">: </w:t>
      </w:r>
    </w:p>
    <w:p w:rsidR="00B62088" w:rsidRPr="00925391" w:rsidRDefault="00B62088" w:rsidP="00856F71">
      <w:pPr>
        <w:pStyle w:val="ad"/>
        <w:numPr>
          <w:ilvl w:val="0"/>
          <w:numId w:val="16"/>
        </w:numPr>
        <w:spacing w:line="276" w:lineRule="auto"/>
        <w:ind w:left="1066" w:hanging="357"/>
        <w:jc w:val="both"/>
      </w:pPr>
      <w:r w:rsidRPr="00925391">
        <w:t xml:space="preserve">информирование и консультирование специалистов библиотек по всему спектру современных библиотечных проблем пользователей с ограниченными возможностями здоровья; </w:t>
      </w:r>
    </w:p>
    <w:p w:rsidR="00B62088" w:rsidRPr="00925391" w:rsidRDefault="00B62088" w:rsidP="00856F71">
      <w:pPr>
        <w:pStyle w:val="ad"/>
        <w:numPr>
          <w:ilvl w:val="0"/>
          <w:numId w:val="16"/>
        </w:numPr>
        <w:spacing w:line="276" w:lineRule="auto"/>
        <w:ind w:left="1066" w:hanging="357"/>
        <w:jc w:val="both"/>
      </w:pPr>
      <w:r w:rsidRPr="00925391">
        <w:t xml:space="preserve">составление планово-отчетной документации; </w:t>
      </w:r>
    </w:p>
    <w:p w:rsidR="00B62088" w:rsidRPr="00925391" w:rsidRDefault="00B62088" w:rsidP="00856F71">
      <w:pPr>
        <w:pStyle w:val="ad"/>
        <w:numPr>
          <w:ilvl w:val="0"/>
          <w:numId w:val="16"/>
        </w:numPr>
        <w:spacing w:line="276" w:lineRule="auto"/>
        <w:ind w:left="1066" w:hanging="357"/>
        <w:jc w:val="both"/>
      </w:pPr>
      <w:r w:rsidRPr="00925391">
        <w:t xml:space="preserve">консультационная, методическая и практическая помощь; </w:t>
      </w:r>
    </w:p>
    <w:p w:rsidR="00B62088" w:rsidRPr="00925391" w:rsidRDefault="00B62088" w:rsidP="00856F71">
      <w:pPr>
        <w:pStyle w:val="ad"/>
        <w:numPr>
          <w:ilvl w:val="0"/>
          <w:numId w:val="16"/>
        </w:numPr>
        <w:spacing w:line="276" w:lineRule="auto"/>
        <w:ind w:left="1066" w:hanging="357"/>
        <w:jc w:val="both"/>
      </w:pPr>
      <w:r w:rsidRPr="00925391">
        <w:t xml:space="preserve">организация мероприятий системы повышения квалификации; </w:t>
      </w:r>
    </w:p>
    <w:p w:rsidR="00B62088" w:rsidRPr="00925391" w:rsidRDefault="00B62088" w:rsidP="00856F71">
      <w:pPr>
        <w:pStyle w:val="ad"/>
        <w:numPr>
          <w:ilvl w:val="0"/>
          <w:numId w:val="16"/>
        </w:numPr>
        <w:spacing w:line="276" w:lineRule="auto"/>
        <w:ind w:left="1066" w:hanging="357"/>
        <w:jc w:val="both"/>
      </w:pPr>
      <w:r w:rsidRPr="00925391">
        <w:t xml:space="preserve">внедрение инноваций в работу библиотек; </w:t>
      </w:r>
    </w:p>
    <w:p w:rsidR="00B62088" w:rsidRPr="00925391" w:rsidRDefault="00B62088" w:rsidP="00856F71">
      <w:pPr>
        <w:pStyle w:val="ad"/>
        <w:numPr>
          <w:ilvl w:val="0"/>
          <w:numId w:val="16"/>
        </w:numPr>
        <w:spacing w:line="276" w:lineRule="auto"/>
        <w:ind w:left="1066" w:hanging="357"/>
        <w:jc w:val="both"/>
      </w:pPr>
      <w:r w:rsidRPr="00925391">
        <w:t xml:space="preserve">участие в разработке документов, регламентирующих деятельность библиотек </w:t>
      </w:r>
      <w:proofErr w:type="spellStart"/>
      <w:r w:rsidRPr="00925391">
        <w:t>гор</w:t>
      </w:r>
      <w:proofErr w:type="gramStart"/>
      <w:r w:rsidRPr="00925391">
        <w:t>.о</w:t>
      </w:r>
      <w:proofErr w:type="gramEnd"/>
      <w:r w:rsidRPr="00925391">
        <w:t>круга</w:t>
      </w:r>
      <w:proofErr w:type="spellEnd"/>
      <w:r w:rsidRPr="00925391">
        <w:t xml:space="preserve"> с данной категорией пользователей.</w:t>
      </w:r>
    </w:p>
    <w:p w:rsidR="00B62088" w:rsidRPr="00925391" w:rsidRDefault="00B62088" w:rsidP="00856F71">
      <w:pPr>
        <w:pStyle w:val="aa"/>
        <w:spacing w:line="276" w:lineRule="auto"/>
        <w:ind w:firstLine="709"/>
        <w:jc w:val="both"/>
        <w:rPr>
          <w:rFonts w:ascii="Times New Roman" w:hAnsi="Times New Roman" w:cs="Times New Roman"/>
          <w:sz w:val="24"/>
          <w:szCs w:val="24"/>
        </w:rPr>
      </w:pPr>
      <w:r w:rsidRPr="00925391">
        <w:rPr>
          <w:rFonts w:ascii="Times New Roman" w:hAnsi="Times New Roman" w:cs="Times New Roman"/>
          <w:sz w:val="24"/>
          <w:szCs w:val="24"/>
        </w:rPr>
        <w:t>Для начинающих работников проведены консультации по следующим темам: «Первичные формы учёта», «Библиотечная статистика: показатели и единицы исчисления», «Дневник библиотеки: требования по ведению», «Планирование и отчётность в библиотеке», «Организация справочно-библиографической работы», «Компьютерная грамотность библиотечного специалиста», «Современная выставка в библиотеке: алгоритм создания» и другие.</w:t>
      </w:r>
    </w:p>
    <w:p w:rsidR="00B62088" w:rsidRPr="00925391" w:rsidRDefault="00B62088" w:rsidP="00093A91">
      <w:pPr>
        <w:pStyle w:val="aa"/>
        <w:spacing w:line="276" w:lineRule="auto"/>
        <w:ind w:firstLine="709"/>
        <w:jc w:val="both"/>
        <w:rPr>
          <w:rFonts w:ascii="Times New Roman" w:hAnsi="Times New Roman" w:cs="Times New Roman"/>
          <w:sz w:val="24"/>
          <w:szCs w:val="24"/>
        </w:rPr>
      </w:pPr>
      <w:r w:rsidRPr="00925391">
        <w:rPr>
          <w:rFonts w:ascii="Times New Roman" w:hAnsi="Times New Roman" w:cs="Times New Roman"/>
          <w:sz w:val="24"/>
          <w:szCs w:val="24"/>
        </w:rPr>
        <w:t>Проводятся заседания и круглые столы: «Качественное представительство библиотеки в соц. сетях», «Формы онлайн мероприятий», «</w:t>
      </w:r>
      <w:proofErr w:type="spellStart"/>
      <w:r w:rsidRPr="00925391">
        <w:rPr>
          <w:rFonts w:ascii="Times New Roman" w:hAnsi="Times New Roman" w:cs="Times New Roman"/>
          <w:sz w:val="24"/>
          <w:szCs w:val="24"/>
        </w:rPr>
        <w:t>Грантовая</w:t>
      </w:r>
      <w:proofErr w:type="spellEnd"/>
      <w:r w:rsidRPr="00925391">
        <w:rPr>
          <w:rFonts w:ascii="Times New Roman" w:hAnsi="Times New Roman" w:cs="Times New Roman"/>
          <w:sz w:val="24"/>
          <w:szCs w:val="24"/>
        </w:rPr>
        <w:t xml:space="preserve"> деятельность», «Технология создания баз данных», «Организация библиотечного пространства», «Инновационные формы мероприятий по направления работы» и другие.</w:t>
      </w:r>
    </w:p>
    <w:p w:rsidR="00093A91" w:rsidRPr="00925391" w:rsidRDefault="00093A91" w:rsidP="00093A91">
      <w:pPr>
        <w:spacing w:after="0"/>
        <w:ind w:firstLine="540"/>
        <w:jc w:val="both"/>
        <w:rPr>
          <w:rFonts w:ascii="Times New Roman" w:hAnsi="Times New Roman" w:cs="Times New Roman"/>
          <w:sz w:val="24"/>
          <w:szCs w:val="24"/>
        </w:rPr>
      </w:pPr>
      <w:r w:rsidRPr="00925391">
        <w:rPr>
          <w:rFonts w:ascii="Times New Roman" w:hAnsi="Times New Roman" w:cs="Times New Roman"/>
          <w:sz w:val="24"/>
          <w:szCs w:val="24"/>
        </w:rPr>
        <w:t xml:space="preserve">Ответственные по работе с инвалидами регулярно </w:t>
      </w:r>
      <w:proofErr w:type="spellStart"/>
      <w:r w:rsidRPr="00925391">
        <w:rPr>
          <w:rFonts w:ascii="Times New Roman" w:hAnsi="Times New Roman" w:cs="Times New Roman"/>
          <w:sz w:val="24"/>
          <w:szCs w:val="24"/>
        </w:rPr>
        <w:t>проволят</w:t>
      </w:r>
      <w:proofErr w:type="spellEnd"/>
      <w:r w:rsidRPr="00925391">
        <w:rPr>
          <w:rFonts w:ascii="Times New Roman" w:hAnsi="Times New Roman" w:cs="Times New Roman"/>
          <w:sz w:val="24"/>
          <w:szCs w:val="24"/>
        </w:rPr>
        <w:t xml:space="preserve"> инструктажи персонала библиотек по вопросам, связанным с организацией и обеспечением доступности для инвалидов объектов и библиотечно-информационных услуг по темам: «Обеспечение доступности информационных ресурсов для людей с дисфункцией зрения. Доступность сайтов», «Социальные Интернет-ресурсы, как мир равных возможностей».</w:t>
      </w:r>
    </w:p>
    <w:p w:rsidR="00B62088" w:rsidRPr="00925391" w:rsidRDefault="00093A91" w:rsidP="00093A91">
      <w:pPr>
        <w:spacing w:after="0"/>
        <w:ind w:firstLine="567"/>
        <w:jc w:val="both"/>
        <w:rPr>
          <w:rFonts w:ascii="Times New Roman" w:hAnsi="Times New Roman" w:cs="Times New Roman"/>
          <w:b/>
          <w:sz w:val="24"/>
          <w:szCs w:val="24"/>
        </w:rPr>
      </w:pPr>
      <w:r w:rsidRPr="00925391">
        <w:rPr>
          <w:rFonts w:ascii="Times New Roman" w:hAnsi="Times New Roman" w:cs="Times New Roman"/>
          <w:sz w:val="24"/>
          <w:szCs w:val="24"/>
        </w:rPr>
        <w:t xml:space="preserve">Ведется ежеквартальный мониторинг основных статистических показателей </w:t>
      </w:r>
      <w:proofErr w:type="spellStart"/>
      <w:r w:rsidRPr="00925391">
        <w:rPr>
          <w:rFonts w:ascii="Times New Roman" w:hAnsi="Times New Roman" w:cs="Times New Roman"/>
          <w:sz w:val="24"/>
          <w:szCs w:val="24"/>
        </w:rPr>
        <w:t>инва</w:t>
      </w:r>
      <w:proofErr w:type="spellEnd"/>
      <w:r w:rsidRPr="00925391">
        <w:rPr>
          <w:rFonts w:ascii="Times New Roman" w:hAnsi="Times New Roman" w:cs="Times New Roman"/>
          <w:sz w:val="24"/>
          <w:szCs w:val="24"/>
        </w:rPr>
        <w:t>-деятельности библиотек ЦБС для предоставления «Показателей доступности для инвалидов и маломобильных групп населения объектов и услуг в отдельных отраслях» для «дорожной карты».</w:t>
      </w:r>
    </w:p>
    <w:sectPr w:rsidR="00B62088" w:rsidRPr="0092539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CC"/>
    <w:family w:val="swiss"/>
    <w:pitch w:val="variable"/>
    <w:sig w:usb0="00000000" w:usb1="5200FDFF" w:usb2="0A042021" w:usb3="00000000" w:csb0="000001B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DB30"/>
    <w:multiLevelType w:val="hybridMultilevel"/>
    <w:tmpl w:val="0C50A98C"/>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nsid w:val="06481833"/>
    <w:multiLevelType w:val="hybridMultilevel"/>
    <w:tmpl w:val="20082014"/>
    <w:lvl w:ilvl="0" w:tplc="18B06002">
      <w:start w:val="1"/>
      <w:numFmt w:val="bullet"/>
      <w:lvlText w:val=""/>
      <w:lvlJc w:val="left"/>
      <w:pPr>
        <w:tabs>
          <w:tab w:val="num" w:pos="2688"/>
        </w:tabs>
        <w:ind w:left="2688" w:hanging="360"/>
      </w:pPr>
      <w:rPr>
        <w:rFonts w:ascii="Webdings" w:hAnsi="Webdings" w:hint="default"/>
        <w:b/>
        <w:color w:val="6600CC"/>
        <w:sz w:val="36"/>
        <w:szCs w:val="3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86B1690"/>
    <w:multiLevelType w:val="hybridMultilevel"/>
    <w:tmpl w:val="C30AEB6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D4B35D6"/>
    <w:multiLevelType w:val="hybridMultilevel"/>
    <w:tmpl w:val="1B4489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CA4F79"/>
    <w:multiLevelType w:val="hybridMultilevel"/>
    <w:tmpl w:val="1BB65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01DD0"/>
    <w:multiLevelType w:val="hybridMultilevel"/>
    <w:tmpl w:val="FAB489A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27925277"/>
    <w:multiLevelType w:val="hybridMultilevel"/>
    <w:tmpl w:val="E4485C3E"/>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289A4339"/>
    <w:multiLevelType w:val="hybridMultilevel"/>
    <w:tmpl w:val="6512C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3840BE"/>
    <w:multiLevelType w:val="hybridMultilevel"/>
    <w:tmpl w:val="ED461DC6"/>
    <w:lvl w:ilvl="0" w:tplc="704CA648">
      <w:start w:val="1"/>
      <w:numFmt w:val="bullet"/>
      <w:lvlText w:val="–"/>
      <w:lvlJc w:val="left"/>
      <w:pPr>
        <w:ind w:left="1429" w:hanging="360"/>
      </w:pPr>
      <w:rPr>
        <w:rFonts w:ascii="Liberation Sans" w:hAnsi="Liberation San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76326FF"/>
    <w:multiLevelType w:val="hybridMultilevel"/>
    <w:tmpl w:val="BC7EA8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B7591B"/>
    <w:multiLevelType w:val="hybridMultilevel"/>
    <w:tmpl w:val="3EA81C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316B63"/>
    <w:multiLevelType w:val="hybridMultilevel"/>
    <w:tmpl w:val="FA56632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68262E1"/>
    <w:multiLevelType w:val="hybridMultilevel"/>
    <w:tmpl w:val="B87C1ED0"/>
    <w:lvl w:ilvl="0" w:tplc="7FE29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30423E"/>
    <w:multiLevelType w:val="hybridMultilevel"/>
    <w:tmpl w:val="A89AAA20"/>
    <w:lvl w:ilvl="0" w:tplc="D9CE55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FFFA3F0"/>
    <w:multiLevelType w:val="hybridMultilevel"/>
    <w:tmpl w:val="730E4E10"/>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12"/>
  </w:num>
  <w:num w:numId="2">
    <w:abstractNumId w:val="7"/>
  </w:num>
  <w:num w:numId="3">
    <w:abstractNumId w:val="0"/>
  </w:num>
  <w:num w:numId="4">
    <w:abstractNumId w:val="14"/>
  </w:num>
  <w:num w:numId="5">
    <w:abstractNumId w:val="3"/>
  </w:num>
  <w:num w:numId="6">
    <w:abstractNumId w:val="2"/>
  </w:num>
  <w:num w:numId="7">
    <w:abstractNumId w:val="13"/>
  </w:num>
  <w:num w:numId="8">
    <w:abstractNumId w:val="6"/>
  </w:num>
  <w:num w:numId="9">
    <w:abstractNumId w:val="11"/>
  </w:num>
  <w:num w:numId="10">
    <w:abstractNumId w:val="10"/>
  </w:num>
  <w:num w:numId="11">
    <w:abstractNumId w:val="9"/>
  </w:num>
  <w:num w:numId="12">
    <w:abstractNumId w:val="4"/>
  </w:num>
  <w:num w:numId="13">
    <w:abstractNumId w:val="5"/>
  </w:num>
  <w:num w:numId="14">
    <w:abstractNumId w:val="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hideSpellingErrors/>
  <w:hideGrammaticalErrors/>
  <w:proofState w:spelling="clean" w:grammar="clean"/>
  <w:defaultTabStop w:val="708"/>
  <w:drawingGridHorizontalSpacing w:val="1000"/>
  <w:drawingGridVerticalSpacing w:val="100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F9"/>
    <w:rsid w:val="00093A91"/>
    <w:rsid w:val="00097058"/>
    <w:rsid w:val="00104CFD"/>
    <w:rsid w:val="00191F19"/>
    <w:rsid w:val="001D5D44"/>
    <w:rsid w:val="001E09D0"/>
    <w:rsid w:val="002015E0"/>
    <w:rsid w:val="00317103"/>
    <w:rsid w:val="00344071"/>
    <w:rsid w:val="003B5053"/>
    <w:rsid w:val="003E7898"/>
    <w:rsid w:val="00445FDF"/>
    <w:rsid w:val="004D6454"/>
    <w:rsid w:val="004E272D"/>
    <w:rsid w:val="00530FFF"/>
    <w:rsid w:val="005565B7"/>
    <w:rsid w:val="005861A1"/>
    <w:rsid w:val="005F1804"/>
    <w:rsid w:val="00680E82"/>
    <w:rsid w:val="006B716D"/>
    <w:rsid w:val="00734FEA"/>
    <w:rsid w:val="00820AC7"/>
    <w:rsid w:val="00856F71"/>
    <w:rsid w:val="008F2096"/>
    <w:rsid w:val="008F57CA"/>
    <w:rsid w:val="00925391"/>
    <w:rsid w:val="00927AFD"/>
    <w:rsid w:val="009446BF"/>
    <w:rsid w:val="00947B01"/>
    <w:rsid w:val="00957BA5"/>
    <w:rsid w:val="009B26EE"/>
    <w:rsid w:val="009F3ECB"/>
    <w:rsid w:val="00AA0058"/>
    <w:rsid w:val="00B62088"/>
    <w:rsid w:val="00B918C5"/>
    <w:rsid w:val="00C209E4"/>
    <w:rsid w:val="00C76391"/>
    <w:rsid w:val="00C87114"/>
    <w:rsid w:val="00C93764"/>
    <w:rsid w:val="00CB0A40"/>
    <w:rsid w:val="00D770C3"/>
    <w:rsid w:val="00D95D7E"/>
    <w:rsid w:val="00D976F9"/>
    <w:rsid w:val="00E13CB0"/>
    <w:rsid w:val="00E26DF8"/>
    <w:rsid w:val="00E4240F"/>
    <w:rsid w:val="00E5255A"/>
    <w:rsid w:val="00E669BE"/>
    <w:rsid w:val="00E90E23"/>
    <w:rsid w:val="00EC568A"/>
    <w:rsid w:val="00EF563A"/>
    <w:rsid w:val="00F030F3"/>
    <w:rsid w:val="00F16937"/>
    <w:rsid w:val="00F52E87"/>
    <w:rsid w:val="00FA376C"/>
    <w:rsid w:val="00FB1A68"/>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pPr>
      <w:spacing w:after="0" w:line="240" w:lineRule="auto"/>
    </w:pPr>
    <w:rPr>
      <w:rFonts w:ascii="Calibri" w:eastAsia="Times New Roman" w:hAnsi="Calibri" w:cs="Times New Roman"/>
      <w:lang w:eastAsia="en-US"/>
    </w:rPr>
  </w:style>
  <w:style w:type="paragraph" w:customStyle="1" w:styleId="a3">
    <w:name w:val="......."/>
    <w:basedOn w:val="a"/>
    <w:next w:val="a"/>
    <w:pPr>
      <w:autoSpaceDE w:val="0"/>
      <w:autoSpaceDN w:val="0"/>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style>
  <w:style w:type="paragraph" w:customStyle="1" w:styleId="a4">
    <w:name w:val="Отчет"/>
    <w:basedOn w:val="a"/>
    <w:qFormat/>
    <w:pPr>
      <w:shd w:val="clear" w:color="auto" w:fill="FFFFFF"/>
      <w:spacing w:after="0" w:line="240" w:lineRule="auto"/>
      <w:ind w:firstLine="567"/>
      <w:jc w:val="both"/>
    </w:pPr>
    <w:rPr>
      <w:rFonts w:ascii="Times New Roman" w:eastAsia="Times New Roman" w:hAnsi="Times New Roman" w:cs="Times New Roman"/>
      <w:color w:val="000000"/>
      <w:sz w:val="28"/>
      <w:szCs w:val="28"/>
      <w:shd w:val="clear" w:color="auto" w:fill="FFFFFF"/>
    </w:rPr>
  </w:style>
  <w:style w:type="character" w:styleId="a5">
    <w:name w:val="Emphasis"/>
    <w:basedOn w:val="a0"/>
    <w:qFormat/>
    <w:rPr>
      <w:i/>
      <w:iCs/>
    </w:rPr>
  </w:style>
  <w:style w:type="character" w:styleId="a6">
    <w:name w:val="Hyperlink"/>
    <w:basedOn w:val="a0"/>
    <w:unhideWhenUsed/>
    <w:rPr>
      <w:color w:val="0000FF"/>
      <w:u w:val="single"/>
    </w:rPr>
  </w:style>
  <w:style w:type="paragraph" w:styleId="a7">
    <w:name w:val="Body Text"/>
    <w:basedOn w:val="a"/>
    <w:pPr>
      <w:spacing w:after="0" w:line="240" w:lineRule="auto"/>
      <w:jc w:val="both"/>
    </w:pPr>
    <w:rPr>
      <w:rFonts w:ascii="Times New Roman" w:eastAsia="Times New Roman" w:hAnsi="Times New Roman" w:cs="Times New Roman"/>
      <w:sz w:val="28"/>
      <w:szCs w:val="24"/>
    </w:rPr>
  </w:style>
  <w:style w:type="paragraph" w:styleId="a8">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pPr>
      <w:spacing w:after="0" w:line="240" w:lineRule="auto"/>
    </w:pPr>
    <w:rPr>
      <w:rFonts w:eastAsiaTheme="minorHAnsi"/>
      <w:lang w:eastAsia="en-US"/>
    </w:rPr>
  </w:style>
  <w:style w:type="paragraph" w:styleId="ac">
    <w:name w:val="Title"/>
    <w:basedOn w:val="a"/>
    <w:qFormat/>
    <w:pPr>
      <w:spacing w:after="0" w:line="240" w:lineRule="auto"/>
      <w:jc w:val="center"/>
    </w:pPr>
    <w:rPr>
      <w:rFonts w:ascii="Times New Roman" w:eastAsia="Times New Roman" w:hAnsi="Times New Roman" w:cs="Times New Roman"/>
      <w:b/>
      <w:bCs/>
      <w:sz w:val="28"/>
      <w:szCs w:val="24"/>
    </w:rPr>
  </w:style>
  <w:style w:type="paragraph" w:styleId="ad">
    <w:name w:val="List Paragraph"/>
    <w:basedOn w:val="a"/>
    <w:link w:val="ae"/>
    <w:uiPriority w:val="34"/>
    <w:qFormat/>
    <w:rsid w:val="00E13CB0"/>
    <w:pPr>
      <w:spacing w:after="0" w:line="240" w:lineRule="auto"/>
      <w:ind w:left="720"/>
      <w:contextualSpacing/>
    </w:pPr>
    <w:rPr>
      <w:rFonts w:ascii="Times New Roman" w:eastAsia="Times New Roman" w:hAnsi="Times New Roman" w:cs="Times New Roman"/>
      <w:sz w:val="24"/>
      <w:szCs w:val="24"/>
    </w:rPr>
  </w:style>
  <w:style w:type="character" w:customStyle="1" w:styleId="ae">
    <w:name w:val="Абзац списка Знак"/>
    <w:link w:val="ad"/>
    <w:uiPriority w:val="34"/>
    <w:locked/>
    <w:rsid w:val="00E13CB0"/>
    <w:rPr>
      <w:rFonts w:ascii="Times New Roman" w:eastAsia="Times New Roman" w:hAnsi="Times New Roman" w:cs="Times New Roman"/>
      <w:sz w:val="24"/>
      <w:szCs w:val="24"/>
    </w:rPr>
  </w:style>
  <w:style w:type="character" w:customStyle="1" w:styleId="a9">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C76391"/>
    <w:rPr>
      <w:rFonts w:ascii="Times New Roman" w:eastAsia="Times New Roman" w:hAnsi="Times New Roman" w:cs="Times New Roman"/>
      <w:sz w:val="24"/>
      <w:szCs w:val="24"/>
    </w:rPr>
  </w:style>
  <w:style w:type="character" w:customStyle="1" w:styleId="ab">
    <w:name w:val="Без интервала Знак"/>
    <w:basedOn w:val="a0"/>
    <w:link w:val="aa"/>
    <w:uiPriority w:val="1"/>
    <w:locked/>
    <w:rsid w:val="00B62088"/>
    <w:rPr>
      <w:rFonts w:eastAsiaTheme="minorHAnsi"/>
      <w:lang w:eastAsia="en-US"/>
    </w:rPr>
  </w:style>
  <w:style w:type="paragraph" w:styleId="af">
    <w:name w:val="Balloon Text"/>
    <w:basedOn w:val="a"/>
    <w:link w:val="af0"/>
    <w:uiPriority w:val="99"/>
    <w:semiHidden/>
    <w:unhideWhenUsed/>
    <w:rsid w:val="0092539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5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6576">
      <w:bodyDiv w:val="1"/>
      <w:marLeft w:val="0"/>
      <w:marRight w:val="0"/>
      <w:marTop w:val="0"/>
      <w:marBottom w:val="0"/>
      <w:divBdr>
        <w:top w:val="none" w:sz="0" w:space="0" w:color="auto"/>
        <w:left w:val="none" w:sz="0" w:space="0" w:color="auto"/>
        <w:bottom w:val="none" w:sz="0" w:space="0" w:color="auto"/>
        <w:right w:val="none" w:sz="0" w:space="0" w:color="auto"/>
      </w:divBdr>
    </w:div>
    <w:div w:id="532504307">
      <w:bodyDiv w:val="1"/>
      <w:marLeft w:val="0"/>
      <w:marRight w:val="0"/>
      <w:marTop w:val="0"/>
      <w:marBottom w:val="0"/>
      <w:divBdr>
        <w:top w:val="none" w:sz="0" w:space="0" w:color="auto"/>
        <w:left w:val="none" w:sz="0" w:space="0" w:color="auto"/>
        <w:bottom w:val="none" w:sz="0" w:space="0" w:color="auto"/>
        <w:right w:val="none" w:sz="0" w:space="0" w:color="auto"/>
      </w:divBdr>
    </w:div>
    <w:div w:id="688680916">
      <w:bodyDiv w:val="1"/>
      <w:marLeft w:val="0"/>
      <w:marRight w:val="0"/>
      <w:marTop w:val="0"/>
      <w:marBottom w:val="0"/>
      <w:divBdr>
        <w:top w:val="none" w:sz="0" w:space="0" w:color="auto"/>
        <w:left w:val="none" w:sz="0" w:space="0" w:color="auto"/>
        <w:bottom w:val="none" w:sz="0" w:space="0" w:color="auto"/>
        <w:right w:val="none" w:sz="0" w:space="0" w:color="auto"/>
      </w:divBdr>
    </w:div>
    <w:div w:id="963778113">
      <w:bodyDiv w:val="1"/>
      <w:marLeft w:val="0"/>
      <w:marRight w:val="0"/>
      <w:marTop w:val="0"/>
      <w:marBottom w:val="0"/>
      <w:divBdr>
        <w:top w:val="none" w:sz="0" w:space="0" w:color="auto"/>
        <w:left w:val="none" w:sz="0" w:space="0" w:color="auto"/>
        <w:bottom w:val="none" w:sz="0" w:space="0" w:color="auto"/>
        <w:right w:val="none" w:sz="0" w:space="0" w:color="auto"/>
      </w:divBdr>
    </w:div>
    <w:div w:id="1185364265">
      <w:bodyDiv w:val="1"/>
      <w:marLeft w:val="0"/>
      <w:marRight w:val="0"/>
      <w:marTop w:val="0"/>
      <w:marBottom w:val="0"/>
      <w:divBdr>
        <w:top w:val="none" w:sz="0" w:space="0" w:color="auto"/>
        <w:left w:val="none" w:sz="0" w:space="0" w:color="auto"/>
        <w:bottom w:val="none" w:sz="0" w:space="0" w:color="auto"/>
        <w:right w:val="none" w:sz="0" w:space="0" w:color="auto"/>
      </w:divBdr>
    </w:div>
    <w:div w:id="1188445960">
      <w:bodyDiv w:val="1"/>
      <w:marLeft w:val="0"/>
      <w:marRight w:val="0"/>
      <w:marTop w:val="0"/>
      <w:marBottom w:val="0"/>
      <w:divBdr>
        <w:top w:val="none" w:sz="0" w:space="0" w:color="auto"/>
        <w:left w:val="none" w:sz="0" w:space="0" w:color="auto"/>
        <w:bottom w:val="none" w:sz="0" w:space="0" w:color="auto"/>
        <w:right w:val="none" w:sz="0" w:space="0" w:color="auto"/>
      </w:divBdr>
    </w:div>
    <w:div w:id="1267733379">
      <w:bodyDiv w:val="1"/>
      <w:marLeft w:val="0"/>
      <w:marRight w:val="0"/>
      <w:marTop w:val="0"/>
      <w:marBottom w:val="0"/>
      <w:divBdr>
        <w:top w:val="none" w:sz="0" w:space="0" w:color="auto"/>
        <w:left w:val="none" w:sz="0" w:space="0" w:color="auto"/>
        <w:bottom w:val="none" w:sz="0" w:space="0" w:color="auto"/>
        <w:right w:val="none" w:sz="0" w:space="0" w:color="auto"/>
      </w:divBdr>
    </w:div>
    <w:div w:id="1500924674">
      <w:bodyDiv w:val="1"/>
      <w:marLeft w:val="0"/>
      <w:marRight w:val="0"/>
      <w:marTop w:val="0"/>
      <w:marBottom w:val="0"/>
      <w:divBdr>
        <w:top w:val="none" w:sz="0" w:space="0" w:color="auto"/>
        <w:left w:val="none" w:sz="0" w:space="0" w:color="auto"/>
        <w:bottom w:val="none" w:sz="0" w:space="0" w:color="auto"/>
        <w:right w:val="none" w:sz="0" w:space="0" w:color="auto"/>
      </w:divBdr>
    </w:div>
    <w:div w:id="1559852693">
      <w:bodyDiv w:val="1"/>
      <w:marLeft w:val="0"/>
      <w:marRight w:val="0"/>
      <w:marTop w:val="0"/>
      <w:marBottom w:val="0"/>
      <w:divBdr>
        <w:top w:val="none" w:sz="0" w:space="0" w:color="auto"/>
        <w:left w:val="none" w:sz="0" w:space="0" w:color="auto"/>
        <w:bottom w:val="none" w:sz="0" w:space="0" w:color="auto"/>
        <w:right w:val="none" w:sz="0" w:space="0" w:color="auto"/>
      </w:divBdr>
    </w:div>
    <w:div w:id="1619684452">
      <w:bodyDiv w:val="1"/>
      <w:marLeft w:val="0"/>
      <w:marRight w:val="0"/>
      <w:marTop w:val="0"/>
      <w:marBottom w:val="0"/>
      <w:divBdr>
        <w:top w:val="none" w:sz="0" w:space="0" w:color="auto"/>
        <w:left w:val="none" w:sz="0" w:space="0" w:color="auto"/>
        <w:bottom w:val="none" w:sz="0" w:space="0" w:color="auto"/>
        <w:right w:val="none" w:sz="0" w:space="0" w:color="auto"/>
      </w:divBdr>
    </w:div>
    <w:div w:id="1647196625">
      <w:bodyDiv w:val="1"/>
      <w:marLeft w:val="0"/>
      <w:marRight w:val="0"/>
      <w:marTop w:val="0"/>
      <w:marBottom w:val="0"/>
      <w:divBdr>
        <w:top w:val="none" w:sz="0" w:space="0" w:color="auto"/>
        <w:left w:val="none" w:sz="0" w:space="0" w:color="auto"/>
        <w:bottom w:val="none" w:sz="0" w:space="0" w:color="auto"/>
        <w:right w:val="none" w:sz="0" w:space="0" w:color="auto"/>
      </w:divBdr>
    </w:div>
    <w:div w:id="1698000748">
      <w:bodyDiv w:val="1"/>
      <w:marLeft w:val="0"/>
      <w:marRight w:val="0"/>
      <w:marTop w:val="0"/>
      <w:marBottom w:val="0"/>
      <w:divBdr>
        <w:top w:val="none" w:sz="0" w:space="0" w:color="auto"/>
        <w:left w:val="none" w:sz="0" w:space="0" w:color="auto"/>
        <w:bottom w:val="none" w:sz="0" w:space="0" w:color="auto"/>
        <w:right w:val="none" w:sz="0" w:space="0" w:color="auto"/>
      </w:divBdr>
    </w:div>
    <w:div w:id="1801877781">
      <w:bodyDiv w:val="1"/>
      <w:marLeft w:val="0"/>
      <w:marRight w:val="0"/>
      <w:marTop w:val="0"/>
      <w:marBottom w:val="0"/>
      <w:divBdr>
        <w:top w:val="none" w:sz="0" w:space="0" w:color="auto"/>
        <w:left w:val="none" w:sz="0" w:space="0" w:color="auto"/>
        <w:bottom w:val="none" w:sz="0" w:space="0" w:color="auto"/>
        <w:right w:val="none" w:sz="0" w:space="0" w:color="auto"/>
      </w:divBdr>
    </w:div>
    <w:div w:id="1882277923">
      <w:bodyDiv w:val="1"/>
      <w:marLeft w:val="0"/>
      <w:marRight w:val="0"/>
      <w:marTop w:val="0"/>
      <w:marBottom w:val="0"/>
      <w:divBdr>
        <w:top w:val="none" w:sz="0" w:space="0" w:color="auto"/>
        <w:left w:val="none" w:sz="0" w:space="0" w:color="auto"/>
        <w:bottom w:val="none" w:sz="0" w:space="0" w:color="auto"/>
        <w:right w:val="none" w:sz="0" w:space="0" w:color="auto"/>
      </w:divBdr>
    </w:div>
    <w:div w:id="21051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public1674482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10168</Words>
  <Characters>57962</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2019-03-14T16:36:00Z</dcterms:created>
  <dcterms:modified xsi:type="dcterms:W3CDTF">2023-02-02T13:42:00Z</dcterms:modified>
  <cp:version>0900.0100.01</cp:version>
</cp:coreProperties>
</file>