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1E" w:rsidRPr="000851E5" w:rsidRDefault="00586B1E" w:rsidP="000650E1">
      <w:pPr>
        <w:spacing w:after="0"/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 w:rsidRPr="000851E5">
        <w:rPr>
          <w:rFonts w:ascii="Times New Roman" w:hAnsi="Times New Roman"/>
          <w:b/>
          <w:sz w:val="28"/>
          <w:szCs w:val="28"/>
        </w:rPr>
        <w:t>Утверждаю:</w:t>
      </w:r>
    </w:p>
    <w:p w:rsidR="00586B1E" w:rsidRPr="000851E5" w:rsidRDefault="00586B1E" w:rsidP="000650E1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Директор ГКУК «Белгородская</w:t>
      </w:r>
    </w:p>
    <w:p w:rsidR="00586B1E" w:rsidRPr="000851E5" w:rsidRDefault="00586B1E" w:rsidP="000650E1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 xml:space="preserve">государственная специальная </w:t>
      </w:r>
    </w:p>
    <w:p w:rsidR="00586B1E" w:rsidRPr="000851E5" w:rsidRDefault="00586B1E" w:rsidP="000650E1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библиотека для слепых</w:t>
      </w:r>
    </w:p>
    <w:p w:rsidR="00586B1E" w:rsidRPr="000851E5" w:rsidRDefault="00586B1E" w:rsidP="000650E1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им. В.Я. Ерошенко»</w:t>
      </w:r>
    </w:p>
    <w:p w:rsidR="00586B1E" w:rsidRPr="000851E5" w:rsidRDefault="00586B1E" w:rsidP="000650E1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________________ Е. Саруханова</w:t>
      </w:r>
    </w:p>
    <w:p w:rsidR="00586B1E" w:rsidRPr="000851E5" w:rsidRDefault="00586B1E" w:rsidP="000650E1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«_____»________________2015г.</w:t>
      </w:r>
    </w:p>
    <w:p w:rsidR="00586B1E" w:rsidRPr="000851E5" w:rsidRDefault="00586B1E" w:rsidP="000650E1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86B1E" w:rsidRPr="000851E5" w:rsidRDefault="00586B1E" w:rsidP="000650E1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851E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86B1E" w:rsidRPr="000851E5" w:rsidRDefault="00586B1E" w:rsidP="00065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 xml:space="preserve">о </w:t>
      </w:r>
      <w:r w:rsidRPr="000851E5">
        <w:rPr>
          <w:rFonts w:ascii="Times New Roman" w:hAnsi="Times New Roman"/>
          <w:sz w:val="28"/>
          <w:szCs w:val="28"/>
          <w:lang w:val="en-US"/>
        </w:rPr>
        <w:t>IX</w:t>
      </w:r>
      <w:r w:rsidRPr="000851E5">
        <w:rPr>
          <w:rFonts w:ascii="Times New Roman" w:hAnsi="Times New Roman"/>
          <w:sz w:val="28"/>
          <w:szCs w:val="28"/>
        </w:rPr>
        <w:t xml:space="preserve">региональном фестивале творчества детей </w:t>
      </w:r>
    </w:p>
    <w:p w:rsidR="00586B1E" w:rsidRPr="000851E5" w:rsidRDefault="00586B1E" w:rsidP="00065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с ограничениями жизнедеятельности и здоровья</w:t>
      </w:r>
    </w:p>
    <w:p w:rsidR="00586B1E" w:rsidRPr="000851E5" w:rsidRDefault="00586B1E" w:rsidP="000650E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«Жизнь – творчество, творчество – жизнь»</w:t>
      </w:r>
    </w:p>
    <w:p w:rsidR="00586B1E" w:rsidRPr="000851E5" w:rsidRDefault="00586B1E" w:rsidP="000650E1">
      <w:pPr>
        <w:spacing w:after="0"/>
        <w:jc w:val="center"/>
        <w:rPr>
          <w:rStyle w:val="FontStyle17"/>
          <w:bCs/>
          <w:sz w:val="28"/>
          <w:szCs w:val="28"/>
        </w:rPr>
      </w:pPr>
    </w:p>
    <w:p w:rsidR="00586B1E" w:rsidRPr="000851E5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1E5">
        <w:rPr>
          <w:rStyle w:val="FontStyle17"/>
          <w:bCs/>
          <w:sz w:val="28"/>
          <w:szCs w:val="28"/>
        </w:rPr>
        <w:t xml:space="preserve">1. </w:t>
      </w:r>
      <w:r w:rsidRPr="000851E5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86B1E" w:rsidRPr="000851E5" w:rsidRDefault="00586B1E" w:rsidP="000650E1">
      <w:pPr>
        <w:pStyle w:val="Heading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0851E5">
        <w:rPr>
          <w:b w:val="0"/>
          <w:sz w:val="28"/>
          <w:szCs w:val="28"/>
        </w:rPr>
        <w:t xml:space="preserve">1.1. Настоящее Положение определяет порядок и регламент проведения </w:t>
      </w:r>
      <w:r w:rsidRPr="000851E5">
        <w:rPr>
          <w:b w:val="0"/>
          <w:sz w:val="28"/>
          <w:szCs w:val="28"/>
          <w:lang w:val="en-US"/>
        </w:rPr>
        <w:t>IX</w:t>
      </w:r>
      <w:r>
        <w:rPr>
          <w:b w:val="0"/>
          <w:sz w:val="28"/>
          <w:szCs w:val="28"/>
        </w:rPr>
        <w:t xml:space="preserve"> </w:t>
      </w:r>
      <w:r w:rsidRPr="000851E5">
        <w:rPr>
          <w:b w:val="0"/>
          <w:sz w:val="28"/>
          <w:szCs w:val="28"/>
        </w:rPr>
        <w:t>регионального фестиваля творчества детей с ограничениями жизнедеятельности и здоровья «Жизнь – творчество, творчество – жизнь» (далее</w:t>
      </w:r>
      <w:r>
        <w:rPr>
          <w:b w:val="0"/>
          <w:sz w:val="28"/>
          <w:szCs w:val="28"/>
        </w:rPr>
        <w:t xml:space="preserve"> </w:t>
      </w:r>
      <w:r w:rsidRPr="000851E5">
        <w:rPr>
          <w:b w:val="0"/>
          <w:sz w:val="28"/>
          <w:szCs w:val="28"/>
        </w:rPr>
        <w:t>Фестиваль)</w:t>
      </w:r>
      <w:r>
        <w:rPr>
          <w:b w:val="0"/>
          <w:sz w:val="28"/>
          <w:szCs w:val="28"/>
        </w:rPr>
        <w:t xml:space="preserve"> </w:t>
      </w:r>
      <w:r w:rsidRPr="000851E5">
        <w:rPr>
          <w:b w:val="0"/>
          <w:bCs w:val="0"/>
          <w:sz w:val="28"/>
          <w:szCs w:val="28"/>
        </w:rPr>
        <w:t xml:space="preserve">«Страна Добра и Надежды – Литературная страна» в рамках года литературы </w:t>
      </w:r>
      <w:r w:rsidRPr="000851E5">
        <w:rPr>
          <w:b w:val="0"/>
          <w:sz w:val="28"/>
          <w:szCs w:val="28"/>
        </w:rPr>
        <w:t>в России.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851E5">
        <w:rPr>
          <w:rFonts w:ascii="Times New Roman" w:hAnsi="Times New Roman"/>
          <w:bCs/>
          <w:sz w:val="28"/>
          <w:szCs w:val="28"/>
        </w:rPr>
        <w:t xml:space="preserve">1.2.Подготовка и проведение Фестиваля осуществляется </w:t>
      </w:r>
      <w:r w:rsidRPr="000851E5">
        <w:rPr>
          <w:rFonts w:ascii="Times New Roman" w:hAnsi="Times New Roman"/>
          <w:sz w:val="28"/>
          <w:szCs w:val="28"/>
        </w:rPr>
        <w:t>ГКУК «Белгородская государственная специальная библиотека для слепых им. В.Я. Ерошенко».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1.3. К участию в Фестивале приглашаются дети, имеющие ограничения жизнедеятельности и здоровья, проживающие в Белгородской области:</w:t>
      </w:r>
    </w:p>
    <w:p w:rsidR="00586B1E" w:rsidRPr="000851E5" w:rsidRDefault="00586B1E" w:rsidP="000650E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учащиеся коррекционных образовательных, детских медико-реабилитационных учреждений Белгородской области;</w:t>
      </w:r>
    </w:p>
    <w:p w:rsidR="00586B1E" w:rsidRPr="000851E5" w:rsidRDefault="00586B1E" w:rsidP="000650E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дети-пользователи общедоступных библиотек Белгородской области;</w:t>
      </w:r>
    </w:p>
    <w:p w:rsidR="00586B1E" w:rsidRPr="000851E5" w:rsidRDefault="00586B1E" w:rsidP="000650E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дети-пользователи ГКУК «Белгородская государственная специальная библиотека для слепых им. В.Я. Ерошенко»,(в том числе дети, читающие в филиалах и пунктах выдачи ГКУК «Белгородская государственная специальная библиотека для слепых им. В.Я. Ерошенко»)</w:t>
      </w:r>
      <w:r>
        <w:rPr>
          <w:rFonts w:ascii="Times New Roman" w:hAnsi="Times New Roman"/>
          <w:sz w:val="28"/>
          <w:szCs w:val="28"/>
        </w:rPr>
        <w:t>.</w:t>
      </w:r>
    </w:p>
    <w:p w:rsidR="00586B1E" w:rsidRPr="000851E5" w:rsidRDefault="00586B1E" w:rsidP="000650E1">
      <w:pPr>
        <w:pStyle w:val="Style3"/>
        <w:widowControl/>
        <w:spacing w:line="276" w:lineRule="auto"/>
        <w:jc w:val="center"/>
        <w:rPr>
          <w:rStyle w:val="FontStyle17"/>
          <w:bCs/>
          <w:sz w:val="28"/>
          <w:szCs w:val="28"/>
        </w:rPr>
      </w:pPr>
      <w:r w:rsidRPr="000851E5">
        <w:rPr>
          <w:rStyle w:val="FontStyle17"/>
          <w:bCs/>
          <w:sz w:val="28"/>
          <w:szCs w:val="28"/>
        </w:rPr>
        <w:t>2. Цель Фестиваля</w:t>
      </w:r>
    </w:p>
    <w:p w:rsidR="00586B1E" w:rsidRDefault="00586B1E" w:rsidP="000650E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Стимулирование развития творчества детей с ограничениями жизнедеятельности и здоровья как средства их реабилитации и адаптации в среде сверстников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586B1E" w:rsidRPr="00E41691" w:rsidRDefault="00586B1E" w:rsidP="000650E1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41691">
        <w:rPr>
          <w:rFonts w:ascii="Times New Roman" w:hAnsi="Times New Roman"/>
          <w:sz w:val="28"/>
          <w:szCs w:val="28"/>
        </w:rPr>
        <w:t>Стимулирование интереса к изучению русского языка и литературы, к занятиям литературным творчеством.</w:t>
      </w:r>
    </w:p>
    <w:p w:rsidR="00586B1E" w:rsidRPr="000851E5" w:rsidRDefault="00586B1E" w:rsidP="000650E1">
      <w:pPr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86B1E" w:rsidRPr="000851E5" w:rsidRDefault="00586B1E" w:rsidP="000650E1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851E5">
        <w:rPr>
          <w:rFonts w:ascii="Times New Roman" w:hAnsi="Times New Roman"/>
          <w:b/>
          <w:sz w:val="28"/>
          <w:szCs w:val="28"/>
        </w:rPr>
        <w:t>3. Порядок проведения Фестиваля</w:t>
      </w:r>
    </w:p>
    <w:p w:rsidR="00586B1E" w:rsidRPr="000851E5" w:rsidRDefault="00586B1E" w:rsidP="000650E1">
      <w:pPr>
        <w:pStyle w:val="BodyTextIndent"/>
        <w:spacing w:after="0" w:line="276" w:lineRule="auto"/>
        <w:ind w:left="0"/>
        <w:jc w:val="both"/>
        <w:rPr>
          <w:sz w:val="28"/>
          <w:szCs w:val="28"/>
        </w:rPr>
      </w:pPr>
      <w:r w:rsidRPr="000851E5">
        <w:rPr>
          <w:sz w:val="28"/>
          <w:szCs w:val="28"/>
        </w:rPr>
        <w:t>3.1. Фестиваль проводится в 2 этапа: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Первый этап до</w:t>
      </w:r>
      <w:r w:rsidRPr="000851E5">
        <w:rPr>
          <w:rFonts w:ascii="Times New Roman" w:hAnsi="Times New Roman"/>
          <w:b/>
          <w:sz w:val="28"/>
          <w:szCs w:val="28"/>
        </w:rPr>
        <w:t xml:space="preserve">1 апреля </w:t>
      </w:r>
      <w:r w:rsidRPr="000851E5">
        <w:rPr>
          <w:rFonts w:ascii="Times New Roman" w:hAnsi="Times New Roman"/>
          <w:sz w:val="28"/>
          <w:szCs w:val="28"/>
        </w:rPr>
        <w:t>– сбор фестивальных работ.</w:t>
      </w:r>
    </w:p>
    <w:p w:rsidR="00586B1E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 xml:space="preserve">Второй этап: Анализ и отбор представленных работ. </w:t>
      </w:r>
    </w:p>
    <w:p w:rsidR="00586B1E" w:rsidRPr="000851E5" w:rsidRDefault="00586B1E" w:rsidP="000650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 xml:space="preserve">Итоговое мероприятие фестиваля состоится </w:t>
      </w:r>
      <w:r w:rsidRPr="00F37C77">
        <w:rPr>
          <w:rFonts w:ascii="Times New Roman" w:hAnsi="Times New Roman"/>
          <w:sz w:val="28"/>
          <w:szCs w:val="28"/>
        </w:rPr>
        <w:t xml:space="preserve">предположительно </w:t>
      </w:r>
      <w:r w:rsidRPr="00F37C77">
        <w:rPr>
          <w:rFonts w:ascii="Times New Roman" w:hAnsi="Times New Roman"/>
          <w:b/>
          <w:sz w:val="28"/>
          <w:szCs w:val="28"/>
        </w:rPr>
        <w:t>20 мая 2015 года.</w:t>
      </w:r>
      <w:r w:rsidRPr="00F37C77">
        <w:rPr>
          <w:rFonts w:ascii="Times New Roman" w:hAnsi="Times New Roman"/>
          <w:sz w:val="28"/>
          <w:szCs w:val="28"/>
        </w:rPr>
        <w:t>Место</w:t>
      </w:r>
      <w:r w:rsidRPr="000851E5">
        <w:rPr>
          <w:rFonts w:ascii="Times New Roman" w:hAnsi="Times New Roman"/>
          <w:sz w:val="28"/>
          <w:szCs w:val="28"/>
        </w:rPr>
        <w:t xml:space="preserve"> и время проведения (а в случае изменения и дата) будут сообщены дополнительно.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 xml:space="preserve">3.2. Работы принимаются оргкомитетом по адресу: </w:t>
      </w:r>
      <w:smartTag w:uri="urn:schemas-microsoft-com:office:smarttags" w:element="metricconverter">
        <w:smartTagPr>
          <w:attr w:name="ProductID" w:val="308002, г"/>
        </w:smartTagPr>
        <w:r w:rsidRPr="000851E5">
          <w:rPr>
            <w:rFonts w:ascii="Times New Roman" w:hAnsi="Times New Roman"/>
            <w:sz w:val="28"/>
            <w:szCs w:val="28"/>
          </w:rPr>
          <w:t>308002, г</w:t>
        </w:r>
      </w:smartTag>
      <w:r w:rsidRPr="000851E5">
        <w:rPr>
          <w:rFonts w:ascii="Times New Roman" w:hAnsi="Times New Roman"/>
          <w:sz w:val="28"/>
          <w:szCs w:val="28"/>
        </w:rPr>
        <w:t>. Белгород, ул. Курская, д. 6 «а», ГКУК «Белгородская государственная специальная библиотека для слепых им. В.Я. Ерошенко».</w:t>
      </w:r>
    </w:p>
    <w:p w:rsidR="00586B1E" w:rsidRPr="000851E5" w:rsidRDefault="00586B1E" w:rsidP="000650E1">
      <w:pPr>
        <w:pStyle w:val="BodyTextIndent"/>
        <w:spacing w:after="0" w:line="276" w:lineRule="auto"/>
        <w:ind w:left="0"/>
        <w:jc w:val="both"/>
        <w:rPr>
          <w:sz w:val="28"/>
          <w:szCs w:val="28"/>
        </w:rPr>
      </w:pPr>
      <w:r w:rsidRPr="000851E5">
        <w:rPr>
          <w:sz w:val="28"/>
          <w:szCs w:val="28"/>
        </w:rPr>
        <w:t xml:space="preserve">3.3.На заключительном этапе Фестиваля желательно личное присутствие победителей конкурса. 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3.4. Авторы лучших работ будут награждены памятными призами и подарками.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3.5. Для публикации статьи об участниках на сайте организаторов Фестиваля и для подготовки информационного материала по итогам Фестиваля, необходимо предоставить информационный лист, который должен включать творческую биографию, интересные факты из жизни участника, одну цветную фотографию для публикации в сборнике /передаются в печатном или электронном виде/.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 xml:space="preserve">3.6. Фестивальные работы будут представлены на сайте виртуального музея ГКУК «Белгородская государственная специальная библиотека для слепых им. В.Я. Ерошенко» «Исток ты мой, родина…». </w:t>
      </w:r>
    </w:p>
    <w:p w:rsidR="00586B1E" w:rsidRPr="00D76776" w:rsidRDefault="00586B1E" w:rsidP="000650E1">
      <w:pPr>
        <w:pStyle w:val="BodyTextIndent"/>
        <w:spacing w:after="0" w:line="276" w:lineRule="auto"/>
        <w:ind w:left="0"/>
        <w:jc w:val="both"/>
        <w:rPr>
          <w:sz w:val="28"/>
          <w:szCs w:val="28"/>
        </w:rPr>
      </w:pPr>
    </w:p>
    <w:p w:rsidR="00586B1E" w:rsidRPr="00D76776" w:rsidRDefault="00586B1E" w:rsidP="000650E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6776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D76776">
        <w:rPr>
          <w:rFonts w:ascii="Times New Roman" w:hAnsi="Times New Roman"/>
          <w:b/>
          <w:sz w:val="28"/>
          <w:szCs w:val="28"/>
        </w:rPr>
        <w:t>Условия Фестиваля</w:t>
      </w:r>
    </w:p>
    <w:p w:rsidR="00586B1E" w:rsidRPr="0041706E" w:rsidRDefault="00586B1E" w:rsidP="000650E1">
      <w:pPr>
        <w:pStyle w:val="BodyTextIndent"/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41706E">
        <w:rPr>
          <w:sz w:val="28"/>
          <w:szCs w:val="28"/>
        </w:rPr>
        <w:t xml:space="preserve">4.1. </w:t>
      </w:r>
      <w:r w:rsidRPr="0041706E">
        <w:rPr>
          <w:bCs/>
          <w:sz w:val="28"/>
          <w:szCs w:val="28"/>
        </w:rPr>
        <w:t xml:space="preserve"> На Фестиваль принимаются работы по номинациям:</w:t>
      </w:r>
    </w:p>
    <w:p w:rsidR="00586B1E" w:rsidRPr="0041706E" w:rsidRDefault="00586B1E" w:rsidP="000650E1">
      <w:pPr>
        <w:pStyle w:val="ListParagraph"/>
        <w:numPr>
          <w:ilvl w:val="0"/>
          <w:numId w:val="15"/>
        </w:numPr>
        <w:spacing w:after="0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1706E">
        <w:rPr>
          <w:rFonts w:ascii="Times New Roman" w:hAnsi="Times New Roman"/>
          <w:sz w:val="28"/>
          <w:szCs w:val="28"/>
        </w:rPr>
        <w:t>Литературное творчество</w:t>
      </w:r>
      <w:r>
        <w:rPr>
          <w:rFonts w:ascii="Times New Roman" w:hAnsi="Times New Roman"/>
          <w:sz w:val="28"/>
          <w:szCs w:val="28"/>
        </w:rPr>
        <w:t>»;</w:t>
      </w:r>
    </w:p>
    <w:p w:rsidR="00586B1E" w:rsidRPr="0041706E" w:rsidRDefault="00586B1E" w:rsidP="000650E1">
      <w:pPr>
        <w:pStyle w:val="ListParagraph"/>
        <w:numPr>
          <w:ilvl w:val="0"/>
          <w:numId w:val="15"/>
        </w:numPr>
        <w:spacing w:after="0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«Художественное творчество»</w:t>
      </w:r>
      <w:r w:rsidRPr="0041706E">
        <w:rPr>
          <w:rFonts w:ascii="Times New Roman" w:hAnsi="Times New Roman"/>
          <w:sz w:val="28"/>
          <w:szCs w:val="28"/>
        </w:rPr>
        <w:t>(прикладная, изобразительная)</w:t>
      </w:r>
      <w:r>
        <w:rPr>
          <w:rFonts w:ascii="Times New Roman" w:hAnsi="Times New Roman"/>
          <w:sz w:val="28"/>
          <w:szCs w:val="28"/>
        </w:rPr>
        <w:t>;</w:t>
      </w:r>
    </w:p>
    <w:p w:rsidR="00586B1E" w:rsidRPr="0041706E" w:rsidRDefault="00586B1E" w:rsidP="000650E1">
      <w:pPr>
        <w:pStyle w:val="ListParagraph"/>
        <w:numPr>
          <w:ilvl w:val="0"/>
          <w:numId w:val="15"/>
        </w:numPr>
        <w:spacing w:after="0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1706E">
        <w:rPr>
          <w:rFonts w:ascii="Times New Roman" w:hAnsi="Times New Roman"/>
          <w:sz w:val="28"/>
          <w:szCs w:val="28"/>
        </w:rPr>
        <w:t>Художественное чтение</w:t>
      </w:r>
      <w:r>
        <w:rPr>
          <w:rFonts w:ascii="Times New Roman" w:hAnsi="Times New Roman"/>
          <w:sz w:val="28"/>
          <w:szCs w:val="28"/>
        </w:rPr>
        <w:t>».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 xml:space="preserve">4.2. Условием участия в фестивале является заявка </w:t>
      </w:r>
      <w:r w:rsidRPr="000851E5">
        <w:rPr>
          <w:rFonts w:ascii="Times New Roman" w:hAnsi="Times New Roman"/>
          <w:b/>
          <w:sz w:val="28"/>
          <w:szCs w:val="28"/>
        </w:rPr>
        <w:t>(см. Приложение)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4.3. Присланные работы могут быть отклонены от участия в фестивале в следующих случаях:</w:t>
      </w:r>
    </w:p>
    <w:p w:rsidR="00586B1E" w:rsidRPr="000851E5" w:rsidRDefault="00586B1E" w:rsidP="000650E1">
      <w:pPr>
        <w:pStyle w:val="BodyTextIndent"/>
        <w:numPr>
          <w:ilvl w:val="0"/>
          <w:numId w:val="1"/>
        </w:numPr>
        <w:tabs>
          <w:tab w:val="clear" w:pos="1211"/>
          <w:tab w:val="num" w:pos="709"/>
        </w:tabs>
        <w:spacing w:after="0" w:line="276" w:lineRule="auto"/>
        <w:ind w:left="1134" w:hanging="425"/>
        <w:jc w:val="both"/>
        <w:rPr>
          <w:sz w:val="28"/>
          <w:szCs w:val="28"/>
        </w:rPr>
      </w:pPr>
      <w:r w:rsidRPr="000851E5">
        <w:rPr>
          <w:sz w:val="28"/>
          <w:szCs w:val="28"/>
        </w:rPr>
        <w:t xml:space="preserve">работы присланы позже </w:t>
      </w:r>
      <w:r w:rsidRPr="000851E5">
        <w:rPr>
          <w:b/>
          <w:sz w:val="28"/>
          <w:szCs w:val="28"/>
        </w:rPr>
        <w:t>1 апреля 2015</w:t>
      </w:r>
      <w:r w:rsidRPr="000851E5">
        <w:rPr>
          <w:sz w:val="28"/>
          <w:szCs w:val="28"/>
        </w:rPr>
        <w:t>года;</w:t>
      </w:r>
    </w:p>
    <w:p w:rsidR="00586B1E" w:rsidRPr="000851E5" w:rsidRDefault="00586B1E" w:rsidP="000650E1">
      <w:pPr>
        <w:pStyle w:val="ListParagraph"/>
        <w:numPr>
          <w:ilvl w:val="0"/>
          <w:numId w:val="1"/>
        </w:numPr>
        <w:tabs>
          <w:tab w:val="clear" w:pos="1211"/>
          <w:tab w:val="num" w:pos="709"/>
        </w:tabs>
        <w:spacing w:after="0"/>
        <w:ind w:left="1134" w:hanging="425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работы не соответствуют тематике конкурса;</w:t>
      </w:r>
    </w:p>
    <w:p w:rsidR="00586B1E" w:rsidRPr="000851E5" w:rsidRDefault="00586B1E" w:rsidP="000650E1">
      <w:pPr>
        <w:pStyle w:val="ListParagraph"/>
        <w:numPr>
          <w:ilvl w:val="0"/>
          <w:numId w:val="1"/>
        </w:numPr>
        <w:tabs>
          <w:tab w:val="clear" w:pos="1211"/>
          <w:tab w:val="num" w:pos="709"/>
        </w:tabs>
        <w:spacing w:after="0"/>
        <w:ind w:left="1134" w:hanging="425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низкое художественное или техническое качество работ;</w:t>
      </w:r>
    </w:p>
    <w:p w:rsidR="00586B1E" w:rsidRPr="000851E5" w:rsidRDefault="00586B1E" w:rsidP="000650E1">
      <w:pPr>
        <w:pStyle w:val="ListParagraph"/>
        <w:numPr>
          <w:ilvl w:val="0"/>
          <w:numId w:val="1"/>
        </w:numPr>
        <w:tabs>
          <w:tab w:val="clear" w:pos="1211"/>
          <w:tab w:val="num" w:pos="709"/>
        </w:tabs>
        <w:spacing w:after="0"/>
        <w:ind w:left="1134" w:hanging="425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работы неоригинальны, т.е. их авторство не принадлежит лицу, подающему конкурсные материалы.</w:t>
      </w:r>
    </w:p>
    <w:p w:rsidR="00586B1E" w:rsidRPr="0041706E" w:rsidRDefault="00586B1E" w:rsidP="000650E1">
      <w:pPr>
        <w:spacing w:after="0"/>
        <w:jc w:val="both"/>
        <w:rPr>
          <w:rFonts w:ascii="Times New Roman" w:hAnsi="Times New Roman"/>
          <w:color w:val="002060"/>
          <w:sz w:val="28"/>
          <w:szCs w:val="28"/>
          <w:highlight w:val="yellow"/>
        </w:rPr>
      </w:pPr>
    </w:p>
    <w:p w:rsidR="00586B1E" w:rsidRPr="00E41691" w:rsidRDefault="00586B1E" w:rsidP="000650E1">
      <w:pPr>
        <w:pStyle w:val="NormalWeb"/>
        <w:spacing w:line="276" w:lineRule="auto"/>
        <w:jc w:val="center"/>
        <w:rPr>
          <w:b/>
          <w:bCs/>
          <w:sz w:val="28"/>
          <w:szCs w:val="28"/>
        </w:rPr>
      </w:pPr>
      <w:r w:rsidRPr="00E41691">
        <w:rPr>
          <w:b/>
          <w:bCs/>
          <w:sz w:val="28"/>
          <w:szCs w:val="28"/>
        </w:rPr>
        <w:t>5. Требования к оформлению работ</w:t>
      </w:r>
    </w:p>
    <w:p w:rsidR="00586B1E" w:rsidRPr="00E41691" w:rsidRDefault="00586B1E" w:rsidP="000650E1">
      <w:pPr>
        <w:shd w:val="clear" w:color="auto" w:fill="FFFFFF"/>
        <w:spacing w:after="0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41691">
        <w:rPr>
          <w:rFonts w:ascii="Times New Roman" w:hAnsi="Times New Roman"/>
          <w:sz w:val="28"/>
          <w:szCs w:val="28"/>
        </w:rPr>
        <w:t>Работы, присланные на региональный фестиваль творчества детей с ограниченными возможностями «Жизнь – творчество, творчество – жизнь», «Страна Добра и Надежды – Литературная страна», должны отображать общечеловеческ</w:t>
      </w:r>
      <w:r>
        <w:rPr>
          <w:rFonts w:ascii="Times New Roman" w:hAnsi="Times New Roman"/>
          <w:sz w:val="28"/>
          <w:szCs w:val="28"/>
        </w:rPr>
        <w:t>ие</w:t>
      </w:r>
      <w:r w:rsidRPr="00E41691">
        <w:rPr>
          <w:rFonts w:ascii="Times New Roman" w:hAnsi="Times New Roman"/>
          <w:sz w:val="28"/>
          <w:szCs w:val="28"/>
        </w:rPr>
        <w:t xml:space="preserve"> поняти</w:t>
      </w:r>
      <w:r>
        <w:rPr>
          <w:rFonts w:ascii="Times New Roman" w:hAnsi="Times New Roman"/>
          <w:sz w:val="28"/>
          <w:szCs w:val="28"/>
        </w:rPr>
        <w:t>я</w:t>
      </w:r>
      <w:r w:rsidRPr="00E41691">
        <w:rPr>
          <w:rFonts w:ascii="Times New Roman" w:hAnsi="Times New Roman"/>
          <w:sz w:val="28"/>
          <w:szCs w:val="28"/>
        </w:rPr>
        <w:t xml:space="preserve"> Надежды, Добра, ассоциируем</w:t>
      </w:r>
      <w:r>
        <w:rPr>
          <w:rFonts w:ascii="Times New Roman" w:hAnsi="Times New Roman"/>
          <w:sz w:val="28"/>
          <w:szCs w:val="28"/>
        </w:rPr>
        <w:t>ые</w:t>
      </w:r>
      <w:r w:rsidRPr="00E41691">
        <w:rPr>
          <w:rFonts w:ascii="Times New Roman" w:hAnsi="Times New Roman"/>
          <w:sz w:val="28"/>
          <w:szCs w:val="28"/>
        </w:rPr>
        <w:t xml:space="preserve"> с активной жизненной позицией, ориентированной на утверждение «царства любви, свободы, справедливости и добра» на примере литературных произведений.</w:t>
      </w:r>
    </w:p>
    <w:p w:rsidR="00586B1E" w:rsidRPr="00E41691" w:rsidRDefault="00586B1E" w:rsidP="000650E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1691">
        <w:rPr>
          <w:rFonts w:ascii="Times New Roman" w:hAnsi="Times New Roman"/>
          <w:sz w:val="28"/>
          <w:szCs w:val="28"/>
          <w:shd w:val="clear" w:color="auto" w:fill="FFFFFF"/>
        </w:rPr>
        <w:t xml:space="preserve">Семена Добра непременно прорастут в человеческих душах и дадут великие всходы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E41691">
        <w:rPr>
          <w:rFonts w:ascii="Times New Roman" w:hAnsi="Times New Roman"/>
          <w:sz w:val="28"/>
          <w:szCs w:val="28"/>
          <w:shd w:val="clear" w:color="auto" w:fill="FFFFFF"/>
        </w:rPr>
        <w:t xml:space="preserve">юбви,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E41691">
        <w:rPr>
          <w:rFonts w:ascii="Times New Roman" w:hAnsi="Times New Roman"/>
          <w:sz w:val="28"/>
          <w:szCs w:val="28"/>
          <w:shd w:val="clear" w:color="auto" w:fill="FFFFFF"/>
        </w:rPr>
        <w:t>праведливости и простого человеческого счастья!</w:t>
      </w:r>
    </w:p>
    <w:p w:rsidR="00586B1E" w:rsidRPr="00E41691" w:rsidRDefault="00586B1E" w:rsidP="000650E1">
      <w:pPr>
        <w:pStyle w:val="NormalWeb"/>
        <w:spacing w:line="276" w:lineRule="auto"/>
        <w:jc w:val="both"/>
        <w:rPr>
          <w:sz w:val="28"/>
          <w:szCs w:val="28"/>
        </w:rPr>
      </w:pPr>
      <w:r w:rsidRPr="00E41691">
        <w:rPr>
          <w:sz w:val="28"/>
          <w:szCs w:val="28"/>
        </w:rPr>
        <w:t xml:space="preserve">5.1. В номинации </w:t>
      </w:r>
      <w:r w:rsidRPr="00E41691">
        <w:rPr>
          <w:b/>
          <w:sz w:val="28"/>
          <w:szCs w:val="28"/>
        </w:rPr>
        <w:t>«Литературное творчество»</w:t>
      </w:r>
      <w:r w:rsidRPr="00E41691">
        <w:rPr>
          <w:sz w:val="28"/>
          <w:szCs w:val="28"/>
        </w:rPr>
        <w:t xml:space="preserve"> принимаются поэтические и прозаические литературные произведения на тему </w:t>
      </w:r>
      <w:r w:rsidRPr="00E41691">
        <w:rPr>
          <w:b/>
          <w:sz w:val="28"/>
          <w:szCs w:val="28"/>
        </w:rPr>
        <w:t xml:space="preserve">«ЛитературныйГерой». </w:t>
      </w:r>
      <w:r w:rsidRPr="00E41691">
        <w:rPr>
          <w:sz w:val="28"/>
          <w:szCs w:val="28"/>
        </w:rPr>
        <w:t>Работы принимаются в печатном и электронном виде с межстрочным полуторным интервалом. Объём работы не должен превышать 3-х страниц печатного текста.</w:t>
      </w:r>
    </w:p>
    <w:p w:rsidR="00586B1E" w:rsidRPr="00E41691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1691">
        <w:rPr>
          <w:rFonts w:ascii="Times New Roman" w:hAnsi="Times New Roman"/>
          <w:sz w:val="28"/>
          <w:szCs w:val="28"/>
        </w:rPr>
        <w:tab/>
        <w:t>Литературная работа может представлять собой сочинение, эссе «Герой, на которого я хочу быть похож»/ «Героиня, на которую я хочу бытьпохожа». В этой номинации участник должен раскрыть (прорекламировать) ту книгу, литературный герой которой (его поступки, отношение к людям, событиям), вызывает уважение и восхищение. Все действия и поступки этого героя достойны того, чтоб его можно было назвать кумиром и рассказать о нём.</w:t>
      </w:r>
    </w:p>
    <w:p w:rsidR="00586B1E" w:rsidRPr="00E41691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41691">
        <w:rPr>
          <w:rFonts w:ascii="Times New Roman" w:hAnsi="Times New Roman"/>
          <w:sz w:val="28"/>
          <w:szCs w:val="28"/>
        </w:rPr>
        <w:t xml:space="preserve">5.2. </w:t>
      </w:r>
      <w:r w:rsidRPr="00E41691">
        <w:rPr>
          <w:rFonts w:ascii="Times New Roman" w:hAnsi="Times New Roman"/>
          <w:sz w:val="28"/>
          <w:szCs w:val="28"/>
        </w:rPr>
        <w:tab/>
        <w:t xml:space="preserve">В номинации </w:t>
      </w:r>
      <w:r w:rsidRPr="00E41691">
        <w:rPr>
          <w:rFonts w:ascii="Times New Roman" w:hAnsi="Times New Roman"/>
          <w:b/>
          <w:sz w:val="28"/>
          <w:szCs w:val="28"/>
        </w:rPr>
        <w:t>«Художественное творчество»</w:t>
      </w:r>
      <w:r w:rsidRPr="00E41691">
        <w:rPr>
          <w:rFonts w:ascii="Times New Roman" w:hAnsi="Times New Roman"/>
          <w:sz w:val="28"/>
          <w:szCs w:val="28"/>
        </w:rPr>
        <w:t xml:space="preserve"> принимаются декоративно-прикладные работы (рисунок или поделка) на тему </w:t>
      </w:r>
      <w:r w:rsidRPr="00E41691">
        <w:rPr>
          <w:rFonts w:ascii="Times New Roman" w:hAnsi="Times New Roman"/>
          <w:b/>
          <w:sz w:val="28"/>
          <w:szCs w:val="28"/>
        </w:rPr>
        <w:t>«Я с книгой открываю мир!»</w:t>
      </w:r>
      <w:r w:rsidRPr="00E41691">
        <w:rPr>
          <w:rFonts w:ascii="Times New Roman" w:hAnsi="Times New Roman"/>
          <w:sz w:val="28"/>
          <w:szCs w:val="28"/>
        </w:rPr>
        <w:t>, выполненные в разной технике. В этой номинации можно представить книгу, котор</w:t>
      </w:r>
      <w:r>
        <w:rPr>
          <w:rFonts w:ascii="Times New Roman" w:hAnsi="Times New Roman"/>
          <w:sz w:val="28"/>
          <w:szCs w:val="28"/>
        </w:rPr>
        <w:t>уюучастник фестиваля считает</w:t>
      </w:r>
      <w:r w:rsidRPr="00E41691">
        <w:rPr>
          <w:rFonts w:ascii="Times New Roman" w:hAnsi="Times New Roman"/>
          <w:sz w:val="28"/>
          <w:szCs w:val="28"/>
        </w:rPr>
        <w:t xml:space="preserve"> лучшей из </w:t>
      </w:r>
      <w:r>
        <w:rPr>
          <w:rFonts w:ascii="Times New Roman" w:hAnsi="Times New Roman"/>
          <w:sz w:val="28"/>
          <w:szCs w:val="28"/>
        </w:rPr>
        <w:t>прочитанных им за последнее время</w:t>
      </w:r>
      <w:r w:rsidRPr="00E41691">
        <w:rPr>
          <w:rFonts w:ascii="Times New Roman" w:hAnsi="Times New Roman"/>
          <w:sz w:val="28"/>
          <w:szCs w:val="28"/>
        </w:rPr>
        <w:t>. Книга, которая оставила незабываемое, яркое впечатление.</w:t>
      </w:r>
    </w:p>
    <w:p w:rsidR="00586B1E" w:rsidRPr="00E41691" w:rsidRDefault="00586B1E" w:rsidP="000650E1">
      <w:pPr>
        <w:pStyle w:val="ListParagraph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 w:rsidRPr="00E41691">
        <w:rPr>
          <w:rFonts w:ascii="Times New Roman" w:hAnsi="Times New Roman"/>
          <w:sz w:val="28"/>
          <w:szCs w:val="28"/>
        </w:rPr>
        <w:t>(</w:t>
      </w:r>
      <w:r w:rsidRPr="00E41691">
        <w:rPr>
          <w:rFonts w:ascii="Times New Roman" w:hAnsi="Times New Roman"/>
          <w:b/>
          <w:sz w:val="28"/>
          <w:szCs w:val="28"/>
        </w:rPr>
        <w:t>примечание</w:t>
      </w:r>
      <w:r w:rsidRPr="00E41691">
        <w:rPr>
          <w:rFonts w:ascii="Times New Roman" w:hAnsi="Times New Roman"/>
          <w:sz w:val="28"/>
          <w:szCs w:val="28"/>
        </w:rPr>
        <w:t>: рисунки принимаются на стандартном листе формата А4</w:t>
      </w:r>
      <w:r w:rsidRPr="00E41691">
        <w:rPr>
          <w:rFonts w:ascii="Times New Roman" w:hAnsi="Times New Roman"/>
          <w:sz w:val="24"/>
          <w:szCs w:val="24"/>
        </w:rPr>
        <w:t xml:space="preserve">, </w:t>
      </w:r>
      <w:r w:rsidRPr="00E41691">
        <w:rPr>
          <w:rFonts w:ascii="Times New Roman" w:hAnsi="Times New Roman"/>
          <w:sz w:val="28"/>
          <w:szCs w:val="28"/>
        </w:rPr>
        <w:t>оформление в паспарту.)</w:t>
      </w:r>
    </w:p>
    <w:p w:rsidR="00586B1E" w:rsidRPr="00E41691" w:rsidRDefault="00586B1E" w:rsidP="000650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41691">
        <w:rPr>
          <w:rFonts w:ascii="Times New Roman" w:hAnsi="Times New Roman"/>
          <w:sz w:val="28"/>
          <w:szCs w:val="28"/>
        </w:rPr>
        <w:t xml:space="preserve">5.3. В номинации </w:t>
      </w:r>
      <w:r w:rsidRPr="00E41691">
        <w:rPr>
          <w:rFonts w:ascii="Times New Roman" w:hAnsi="Times New Roman"/>
          <w:b/>
          <w:sz w:val="28"/>
          <w:szCs w:val="28"/>
        </w:rPr>
        <w:t>«Художественное чтение»</w:t>
      </w:r>
      <w:r w:rsidRPr="00E41691">
        <w:rPr>
          <w:rFonts w:ascii="Times New Roman" w:hAnsi="Times New Roman"/>
          <w:sz w:val="28"/>
          <w:szCs w:val="28"/>
        </w:rPr>
        <w:t>принимаются работы в формате видеоролик</w:t>
      </w:r>
      <w:r>
        <w:rPr>
          <w:rFonts w:ascii="Times New Roman" w:hAnsi="Times New Roman"/>
          <w:sz w:val="28"/>
          <w:szCs w:val="28"/>
        </w:rPr>
        <w:t>а на любом электронном носителе, в котором у</w:t>
      </w:r>
      <w:r w:rsidRPr="00E41691">
        <w:rPr>
          <w:rFonts w:ascii="Times New Roman" w:hAnsi="Times New Roman"/>
          <w:sz w:val="28"/>
          <w:szCs w:val="28"/>
        </w:rPr>
        <w:t xml:space="preserve">частник </w:t>
      </w:r>
      <w:r>
        <w:rPr>
          <w:rFonts w:ascii="Times New Roman" w:hAnsi="Times New Roman"/>
          <w:sz w:val="28"/>
          <w:szCs w:val="28"/>
        </w:rPr>
        <w:t>исполняет</w:t>
      </w:r>
      <w:r w:rsidRPr="00E41691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ое</w:t>
      </w:r>
      <w:r w:rsidRPr="00E41691">
        <w:rPr>
          <w:rFonts w:ascii="Times New Roman" w:hAnsi="Times New Roman"/>
          <w:sz w:val="28"/>
          <w:szCs w:val="28"/>
        </w:rPr>
        <w:t xml:space="preserve"> произведен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E41691">
        <w:rPr>
          <w:rFonts w:ascii="Times New Roman" w:hAnsi="Times New Roman"/>
          <w:sz w:val="28"/>
          <w:szCs w:val="28"/>
        </w:rPr>
        <w:t xml:space="preserve">или </w:t>
      </w:r>
      <w:r w:rsidRPr="00E41691">
        <w:rPr>
          <w:rFonts w:ascii="Times New Roman" w:hAnsi="Times New Roman"/>
          <w:sz w:val="28"/>
          <w:szCs w:val="28"/>
          <w:bdr w:val="none" w:sz="0" w:space="0" w:color="auto" w:frame="1"/>
        </w:rPr>
        <w:t>произведен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ие</w:t>
      </w:r>
      <w:r w:rsidRPr="00E4169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сторонних авторов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E4169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том числе и Белгородских</w:t>
      </w:r>
      <w:r w:rsidRPr="00E41691">
        <w:rPr>
          <w:rFonts w:ascii="Times New Roman" w:hAnsi="Times New Roman"/>
          <w:sz w:val="28"/>
          <w:szCs w:val="28"/>
        </w:rPr>
        <w:t xml:space="preserve">.Участнику разрешается </w:t>
      </w:r>
      <w:r w:rsidRPr="00E41691">
        <w:rPr>
          <w:rFonts w:ascii="Times New Roman" w:hAnsi="Times New Roman"/>
          <w:sz w:val="28"/>
          <w:szCs w:val="28"/>
          <w:bdr w:val="none" w:sz="0" w:space="0" w:color="auto" w:frame="1"/>
        </w:rPr>
        <w:t>использовать на выбор «живое» музыкальное сопровождение или фонограмму. Представляемое произведение исполняется на память (исключение – представление текста в прозе.)</w:t>
      </w:r>
    </w:p>
    <w:p w:rsidR="00586B1E" w:rsidRPr="00E41691" w:rsidRDefault="00586B1E" w:rsidP="000650E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E41691">
        <w:rPr>
          <w:rFonts w:ascii="Times New Roman" w:hAnsi="Times New Roman"/>
          <w:sz w:val="28"/>
          <w:szCs w:val="28"/>
        </w:rPr>
        <w:t xml:space="preserve">Видеоролики должны быть продолжительностью не более 5 мин. (видеоматериалы принимаются в форматах: mp4, avi и </w:t>
      </w:r>
      <w:r w:rsidRPr="00E41691">
        <w:rPr>
          <w:rFonts w:ascii="Times New Roman" w:hAnsi="Times New Roman"/>
          <w:sz w:val="28"/>
          <w:szCs w:val="28"/>
          <w:lang w:val="en-US"/>
        </w:rPr>
        <w:t>mpeg</w:t>
      </w:r>
      <w:r w:rsidRPr="00E41691">
        <w:rPr>
          <w:rFonts w:ascii="Times New Roman" w:hAnsi="Times New Roman"/>
          <w:sz w:val="28"/>
          <w:szCs w:val="28"/>
        </w:rPr>
        <w:t xml:space="preserve">). </w:t>
      </w:r>
      <w:r w:rsidRPr="00E41691">
        <w:rPr>
          <w:rFonts w:ascii="Times New Roman" w:hAnsi="Times New Roman"/>
          <w:b/>
          <w:sz w:val="28"/>
          <w:szCs w:val="28"/>
        </w:rPr>
        <w:t>Работы, чьё авторство не принадлежит лицу, подающему конкурсные материалы, не принимаются.</w:t>
      </w:r>
    </w:p>
    <w:p w:rsidR="00586B1E" w:rsidRPr="00E41691" w:rsidRDefault="00586B1E" w:rsidP="000650E1">
      <w:pPr>
        <w:pStyle w:val="ListParagraph"/>
        <w:spacing w:after="0"/>
        <w:ind w:left="0" w:firstLine="993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E41691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Критерии оценки:</w:t>
      </w:r>
    </w:p>
    <w:p w:rsidR="00586B1E" w:rsidRPr="00E41691" w:rsidRDefault="00586B1E" w:rsidP="000650E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E41691">
        <w:rPr>
          <w:rFonts w:ascii="Times New Roman" w:hAnsi="Times New Roman"/>
          <w:sz w:val="28"/>
          <w:szCs w:val="28"/>
        </w:rPr>
        <w:t>Работы участников оцениваются жюри в соответствии со следующими критериями:</w:t>
      </w:r>
    </w:p>
    <w:p w:rsidR="00586B1E" w:rsidRPr="00E41691" w:rsidRDefault="00586B1E" w:rsidP="000650E1">
      <w:pPr>
        <w:numPr>
          <w:ilvl w:val="0"/>
          <w:numId w:val="20"/>
        </w:numPr>
        <w:shd w:val="clear" w:color="auto" w:fill="FFFFFF"/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E41691">
        <w:rPr>
          <w:rFonts w:ascii="Times New Roman" w:hAnsi="Times New Roman"/>
          <w:sz w:val="28"/>
          <w:szCs w:val="28"/>
        </w:rPr>
        <w:t>соответствие положению о конкурсе, его целям;</w:t>
      </w:r>
    </w:p>
    <w:p w:rsidR="00586B1E" w:rsidRPr="00E41691" w:rsidRDefault="00586B1E" w:rsidP="000650E1">
      <w:pPr>
        <w:numPr>
          <w:ilvl w:val="0"/>
          <w:numId w:val="20"/>
        </w:numPr>
        <w:shd w:val="clear" w:color="auto" w:fill="FFFFFF"/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E41691">
        <w:rPr>
          <w:rFonts w:ascii="Times New Roman" w:hAnsi="Times New Roman"/>
          <w:sz w:val="28"/>
          <w:szCs w:val="28"/>
        </w:rPr>
        <w:t>выдержанность темы и её интересное раскрытие: яркость образов, выразительность, фантазия, оригинальность, запоминающееся название;</w:t>
      </w:r>
    </w:p>
    <w:p w:rsidR="00586B1E" w:rsidRPr="00E41691" w:rsidRDefault="00586B1E" w:rsidP="000650E1">
      <w:pPr>
        <w:numPr>
          <w:ilvl w:val="0"/>
          <w:numId w:val="19"/>
        </w:numPr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E41691">
        <w:rPr>
          <w:rFonts w:ascii="Times New Roman" w:hAnsi="Times New Roman"/>
          <w:sz w:val="28"/>
          <w:szCs w:val="28"/>
        </w:rPr>
        <w:t xml:space="preserve">творческий замысел, краткость, законченность и ясность смысла сюжета; </w:t>
      </w:r>
    </w:p>
    <w:p w:rsidR="00586B1E" w:rsidRPr="00E41691" w:rsidRDefault="00586B1E" w:rsidP="000650E1">
      <w:pPr>
        <w:pStyle w:val="NormalWeb"/>
        <w:numPr>
          <w:ilvl w:val="0"/>
          <w:numId w:val="19"/>
        </w:numPr>
        <w:spacing w:line="276" w:lineRule="auto"/>
        <w:ind w:left="851" w:firstLine="0"/>
        <w:rPr>
          <w:sz w:val="28"/>
          <w:szCs w:val="28"/>
        </w:rPr>
      </w:pPr>
      <w:r w:rsidRPr="00E41691">
        <w:rPr>
          <w:sz w:val="28"/>
          <w:szCs w:val="28"/>
        </w:rPr>
        <w:t>использование творческих приёмов и средств, техническое испо</w:t>
      </w:r>
      <w:r>
        <w:rPr>
          <w:sz w:val="28"/>
          <w:szCs w:val="28"/>
        </w:rPr>
        <w:t>лнение:</w:t>
      </w:r>
      <w:r w:rsidRPr="00E41691">
        <w:rPr>
          <w:sz w:val="28"/>
          <w:szCs w:val="28"/>
        </w:rPr>
        <w:t xml:space="preserve"> аккуратность, сложность;</w:t>
      </w:r>
    </w:p>
    <w:p w:rsidR="00586B1E" w:rsidRPr="00E41691" w:rsidRDefault="00586B1E" w:rsidP="000650E1">
      <w:pPr>
        <w:pStyle w:val="NormalWeb"/>
        <w:numPr>
          <w:ilvl w:val="0"/>
          <w:numId w:val="19"/>
        </w:numPr>
        <w:spacing w:line="276" w:lineRule="auto"/>
        <w:ind w:left="851" w:firstLine="0"/>
        <w:rPr>
          <w:sz w:val="28"/>
          <w:szCs w:val="28"/>
        </w:rPr>
      </w:pPr>
      <w:r w:rsidRPr="00E41691">
        <w:rPr>
          <w:sz w:val="28"/>
          <w:szCs w:val="28"/>
        </w:rPr>
        <w:t>цветовое и композиционное решение;</w:t>
      </w:r>
    </w:p>
    <w:p w:rsidR="00586B1E" w:rsidRPr="00E41691" w:rsidRDefault="00586B1E" w:rsidP="000650E1">
      <w:pPr>
        <w:pStyle w:val="NormalWeb"/>
        <w:numPr>
          <w:ilvl w:val="0"/>
          <w:numId w:val="19"/>
        </w:numPr>
        <w:spacing w:line="276" w:lineRule="auto"/>
        <w:ind w:left="851" w:firstLine="0"/>
        <w:rPr>
          <w:sz w:val="28"/>
          <w:szCs w:val="28"/>
        </w:rPr>
      </w:pPr>
      <w:r w:rsidRPr="00E41691">
        <w:rPr>
          <w:sz w:val="28"/>
          <w:szCs w:val="28"/>
        </w:rPr>
        <w:t>мера личностного воздействия работы на мировоззрение конкурсанта;</w:t>
      </w:r>
    </w:p>
    <w:p w:rsidR="00586B1E" w:rsidRPr="00E41691" w:rsidRDefault="00586B1E" w:rsidP="000650E1">
      <w:pPr>
        <w:pStyle w:val="NormalWeb"/>
        <w:numPr>
          <w:ilvl w:val="0"/>
          <w:numId w:val="19"/>
        </w:numPr>
        <w:spacing w:line="276" w:lineRule="auto"/>
        <w:ind w:left="851" w:firstLine="0"/>
        <w:rPr>
          <w:sz w:val="28"/>
          <w:szCs w:val="28"/>
        </w:rPr>
      </w:pPr>
      <w:r w:rsidRPr="00E41691">
        <w:rPr>
          <w:sz w:val="28"/>
          <w:szCs w:val="28"/>
        </w:rPr>
        <w:t>сюжетная линия, раскрывающ</w:t>
      </w:r>
      <w:r>
        <w:rPr>
          <w:sz w:val="28"/>
          <w:szCs w:val="28"/>
        </w:rPr>
        <w:t>ая</w:t>
      </w:r>
      <w:r w:rsidRPr="00E41691">
        <w:rPr>
          <w:sz w:val="28"/>
          <w:szCs w:val="28"/>
        </w:rPr>
        <w:t xml:space="preserve"> духовные ценности.</w:t>
      </w:r>
    </w:p>
    <w:p w:rsidR="00586B1E" w:rsidRPr="00E41691" w:rsidRDefault="00586B1E" w:rsidP="000650E1">
      <w:pPr>
        <w:pStyle w:val="NormalWeb"/>
        <w:numPr>
          <w:ilvl w:val="0"/>
          <w:numId w:val="19"/>
        </w:numPr>
        <w:spacing w:line="276" w:lineRule="auto"/>
        <w:ind w:left="851" w:firstLine="0"/>
        <w:rPr>
          <w:sz w:val="28"/>
          <w:szCs w:val="28"/>
        </w:rPr>
      </w:pPr>
      <w:r w:rsidRPr="00E41691">
        <w:rPr>
          <w:sz w:val="28"/>
          <w:szCs w:val="28"/>
          <w:bdr w:val="none" w:sz="0" w:space="0" w:color="auto" w:frame="1"/>
        </w:rPr>
        <w:t>художественное изложение текстовой основы (интонации, смысловые акценты);</w:t>
      </w:r>
    </w:p>
    <w:p w:rsidR="00586B1E" w:rsidRPr="00E41691" w:rsidRDefault="00586B1E" w:rsidP="000650E1">
      <w:pPr>
        <w:pStyle w:val="NormalWeb"/>
        <w:numPr>
          <w:ilvl w:val="0"/>
          <w:numId w:val="19"/>
        </w:numPr>
        <w:spacing w:line="276" w:lineRule="auto"/>
        <w:ind w:left="851" w:firstLine="0"/>
        <w:rPr>
          <w:sz w:val="28"/>
          <w:szCs w:val="28"/>
        </w:rPr>
      </w:pPr>
      <w:r w:rsidRPr="00E41691">
        <w:rPr>
          <w:sz w:val="28"/>
          <w:szCs w:val="28"/>
        </w:rPr>
        <w:t>художественная глубина, выразительность, оригинальность написанного произведения;</w:t>
      </w:r>
    </w:p>
    <w:p w:rsidR="00586B1E" w:rsidRPr="00E41691" w:rsidRDefault="00586B1E" w:rsidP="000650E1">
      <w:pPr>
        <w:pStyle w:val="NormalWeb"/>
        <w:numPr>
          <w:ilvl w:val="0"/>
          <w:numId w:val="19"/>
        </w:numPr>
        <w:spacing w:line="276" w:lineRule="auto"/>
        <w:ind w:left="851" w:firstLine="0"/>
        <w:rPr>
          <w:sz w:val="28"/>
          <w:szCs w:val="28"/>
        </w:rPr>
      </w:pPr>
      <w:r w:rsidRPr="00E41691">
        <w:rPr>
          <w:sz w:val="28"/>
          <w:szCs w:val="28"/>
        </w:rPr>
        <w:t>литературная эрудиция автора, художественный вкус, убедительность.</w:t>
      </w:r>
    </w:p>
    <w:p w:rsidR="00586B1E" w:rsidRPr="0041706E" w:rsidRDefault="00586B1E" w:rsidP="000650E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1706E">
        <w:rPr>
          <w:rFonts w:ascii="Times New Roman" w:hAnsi="Times New Roman"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1706E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41706E">
        <w:rPr>
          <w:rFonts w:ascii="Times New Roman" w:hAnsi="Times New Roman"/>
          <w:color w:val="000000"/>
          <w:sz w:val="28"/>
          <w:szCs w:val="28"/>
        </w:rPr>
        <w:t xml:space="preserve">Количество подаваемых на конкурс работ не более одной от </w:t>
      </w:r>
      <w:r>
        <w:rPr>
          <w:rFonts w:ascii="Times New Roman" w:hAnsi="Times New Roman"/>
          <w:color w:val="000000"/>
          <w:sz w:val="28"/>
          <w:szCs w:val="28"/>
        </w:rPr>
        <w:t xml:space="preserve">участника </w:t>
      </w:r>
      <w:r w:rsidRPr="0041706E">
        <w:rPr>
          <w:rFonts w:ascii="Times New Roman" w:hAnsi="Times New Roman"/>
          <w:color w:val="000000"/>
          <w:sz w:val="28"/>
          <w:szCs w:val="28"/>
        </w:rPr>
        <w:t xml:space="preserve">и не </w:t>
      </w:r>
      <w:r>
        <w:rPr>
          <w:rFonts w:ascii="Times New Roman" w:hAnsi="Times New Roman"/>
          <w:color w:val="000000"/>
          <w:sz w:val="28"/>
          <w:szCs w:val="28"/>
        </w:rPr>
        <w:t>более 5 (пяти) от учреждения (учреждение может представить на Фестиваль не более одной коллективной работы).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706E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5</w:t>
      </w:r>
      <w:r w:rsidRPr="0041706E">
        <w:rPr>
          <w:rFonts w:ascii="Times New Roman" w:hAnsi="Times New Roman"/>
          <w:bCs/>
          <w:sz w:val="28"/>
          <w:szCs w:val="28"/>
        </w:rPr>
        <w:t xml:space="preserve">. </w:t>
      </w:r>
      <w:r w:rsidRPr="0041706E">
        <w:rPr>
          <w:rFonts w:ascii="Times New Roman" w:hAnsi="Times New Roman"/>
          <w:sz w:val="28"/>
          <w:szCs w:val="28"/>
        </w:rPr>
        <w:t>Организаторы конкурса оставляют за собой</w:t>
      </w:r>
      <w:r w:rsidRPr="000851E5">
        <w:rPr>
          <w:rFonts w:ascii="Times New Roman" w:hAnsi="Times New Roman"/>
          <w:sz w:val="28"/>
          <w:szCs w:val="28"/>
        </w:rPr>
        <w:t xml:space="preserve"> право безвозмездного использования конкурсных материалов с указанием автора (авторов) работы.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851E5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6</w:t>
      </w:r>
      <w:r w:rsidRPr="000851E5">
        <w:rPr>
          <w:rFonts w:ascii="Times New Roman" w:hAnsi="Times New Roman"/>
          <w:bCs/>
          <w:sz w:val="28"/>
          <w:szCs w:val="28"/>
        </w:rPr>
        <w:t>. По итогам Фестиваля будет издан сборник с лучшими работами.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851E5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7</w:t>
      </w:r>
      <w:r w:rsidRPr="000851E5">
        <w:rPr>
          <w:rFonts w:ascii="Times New Roman" w:hAnsi="Times New Roman"/>
          <w:bCs/>
          <w:sz w:val="28"/>
          <w:szCs w:val="28"/>
        </w:rPr>
        <w:t>. Все авторы, чьи произведения попадут в сборник, получат авторский экземпляр издания.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851E5"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>8</w:t>
      </w:r>
      <w:r w:rsidRPr="000851E5">
        <w:rPr>
          <w:rFonts w:ascii="Times New Roman" w:hAnsi="Times New Roman"/>
          <w:bCs/>
          <w:sz w:val="28"/>
          <w:szCs w:val="28"/>
        </w:rPr>
        <w:t xml:space="preserve">. </w:t>
      </w:r>
      <w:r w:rsidRPr="000851E5">
        <w:rPr>
          <w:rFonts w:ascii="Times New Roman" w:hAnsi="Times New Roman"/>
          <w:sz w:val="28"/>
          <w:szCs w:val="28"/>
        </w:rPr>
        <w:t>Работы, предоставленные на конкурс,организаторы Фестиваля просят забрать в течение месяца.</w:t>
      </w:r>
    </w:p>
    <w:p w:rsidR="00586B1E" w:rsidRPr="000851E5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1E5">
        <w:rPr>
          <w:rFonts w:ascii="Times New Roman" w:hAnsi="Times New Roman"/>
          <w:b/>
          <w:bCs/>
          <w:sz w:val="28"/>
          <w:szCs w:val="28"/>
        </w:rPr>
        <w:t>6. Награждение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851E5">
        <w:rPr>
          <w:rFonts w:ascii="Times New Roman" w:hAnsi="Times New Roman"/>
          <w:bCs/>
          <w:sz w:val="28"/>
          <w:szCs w:val="28"/>
        </w:rPr>
        <w:t>6.1. В каждой номинации определяются призовые места.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bCs/>
          <w:sz w:val="28"/>
          <w:szCs w:val="28"/>
        </w:rPr>
        <w:t xml:space="preserve">6.2.  </w:t>
      </w:r>
      <w:r w:rsidRPr="000851E5">
        <w:rPr>
          <w:rFonts w:ascii="Times New Roman" w:hAnsi="Times New Roman"/>
          <w:sz w:val="28"/>
          <w:szCs w:val="28"/>
        </w:rPr>
        <w:t>Жюри имеет право своим решением:</w:t>
      </w:r>
    </w:p>
    <w:p w:rsidR="00586B1E" w:rsidRPr="000851E5" w:rsidRDefault="00586B1E" w:rsidP="000650E1">
      <w:pPr>
        <w:numPr>
          <w:ilvl w:val="0"/>
          <w:numId w:val="6"/>
        </w:numPr>
        <w:tabs>
          <w:tab w:val="clear" w:pos="1068"/>
          <w:tab w:val="num" w:pos="900"/>
        </w:tabs>
        <w:spacing w:after="0"/>
        <w:ind w:left="0" w:firstLine="1134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 xml:space="preserve">не присуждать отдельные призовые места; </w:t>
      </w:r>
    </w:p>
    <w:p w:rsidR="00586B1E" w:rsidRPr="000851E5" w:rsidRDefault="00586B1E" w:rsidP="000650E1">
      <w:pPr>
        <w:numPr>
          <w:ilvl w:val="0"/>
          <w:numId w:val="6"/>
        </w:numPr>
        <w:tabs>
          <w:tab w:val="clear" w:pos="1068"/>
          <w:tab w:val="num" w:pos="900"/>
        </w:tabs>
        <w:spacing w:after="0"/>
        <w:ind w:left="0" w:firstLine="1134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присуждать дополнительные поощрительные призы.</w:t>
      </w:r>
    </w:p>
    <w:p w:rsidR="00586B1E" w:rsidRPr="000851E5" w:rsidRDefault="00586B1E" w:rsidP="000650E1">
      <w:pPr>
        <w:spacing w:after="0"/>
        <w:ind w:left="1134"/>
        <w:rPr>
          <w:rFonts w:ascii="Times New Roman" w:hAnsi="Times New Roman"/>
          <w:sz w:val="28"/>
          <w:szCs w:val="28"/>
        </w:rPr>
      </w:pPr>
    </w:p>
    <w:p w:rsidR="00586B1E" w:rsidRPr="000851E5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1E5">
        <w:rPr>
          <w:rFonts w:ascii="Times New Roman" w:hAnsi="Times New Roman"/>
          <w:b/>
          <w:bCs/>
          <w:sz w:val="28"/>
          <w:szCs w:val="28"/>
        </w:rPr>
        <w:t>7. Жюри Фестиваля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bCs/>
          <w:sz w:val="28"/>
          <w:szCs w:val="28"/>
        </w:rPr>
        <w:t>7.1.</w:t>
      </w:r>
      <w:r w:rsidRPr="000851E5">
        <w:rPr>
          <w:rFonts w:ascii="Times New Roman" w:hAnsi="Times New Roman"/>
          <w:sz w:val="28"/>
          <w:szCs w:val="28"/>
        </w:rPr>
        <w:t xml:space="preserve"> Для подведения итогов фестиваля создается жюри в составе ведущих специалистов ГКУК «Белгородская государственная специальная библиотека для слепых им. В.Я. Ерошенко», представителейСоюза писателей России и специалистов управления культуры</w:t>
      </w:r>
      <w:r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Pr="000851E5">
        <w:rPr>
          <w:rFonts w:ascii="Times New Roman" w:hAnsi="Times New Roman"/>
          <w:sz w:val="28"/>
          <w:szCs w:val="28"/>
        </w:rPr>
        <w:t>.</w:t>
      </w:r>
    </w:p>
    <w:p w:rsidR="00586B1E" w:rsidRPr="000851E5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51E5">
        <w:rPr>
          <w:rFonts w:ascii="Times New Roman" w:hAnsi="Times New Roman"/>
          <w:b/>
          <w:bCs/>
          <w:sz w:val="28"/>
          <w:szCs w:val="28"/>
        </w:rPr>
        <w:t>8. Информационная поддержка Фестиваля</w:t>
      </w:r>
    </w:p>
    <w:p w:rsidR="00586B1E" w:rsidRPr="000851E5" w:rsidRDefault="00586B1E" w:rsidP="000650E1">
      <w:pPr>
        <w:spacing w:after="0"/>
        <w:outlineLvl w:val="2"/>
        <w:rPr>
          <w:rFonts w:ascii="Times New Roman" w:hAnsi="Times New Roman"/>
          <w:bCs/>
          <w:sz w:val="28"/>
          <w:szCs w:val="28"/>
        </w:rPr>
      </w:pPr>
      <w:r w:rsidRPr="000851E5">
        <w:rPr>
          <w:rFonts w:ascii="Times New Roman" w:hAnsi="Times New Roman"/>
          <w:bCs/>
          <w:sz w:val="28"/>
          <w:szCs w:val="28"/>
        </w:rPr>
        <w:t>8.1. Информационная поддержка Фестиваля осуществляется СМИ г. Белгорода</w:t>
      </w:r>
    </w:p>
    <w:p w:rsidR="00586B1E" w:rsidRPr="000851E5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Pr="000851E5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6B1E" w:rsidRPr="000851E5" w:rsidRDefault="00586B1E" w:rsidP="000650E1">
      <w:pPr>
        <w:pStyle w:val="BodyTextIndent"/>
        <w:spacing w:after="0" w:line="276" w:lineRule="auto"/>
        <w:ind w:left="284" w:firstLine="425"/>
        <w:jc w:val="both"/>
        <w:rPr>
          <w:b/>
          <w:sz w:val="28"/>
          <w:szCs w:val="28"/>
        </w:rPr>
      </w:pPr>
      <w:r w:rsidRPr="000851E5">
        <w:rPr>
          <w:b/>
          <w:sz w:val="28"/>
          <w:szCs w:val="28"/>
        </w:rPr>
        <w:t>Приложение</w:t>
      </w:r>
    </w:p>
    <w:p w:rsidR="00586B1E" w:rsidRPr="000851E5" w:rsidRDefault="00586B1E" w:rsidP="000650E1">
      <w:pPr>
        <w:pStyle w:val="BodyTextIndent"/>
        <w:spacing w:after="0" w:line="276" w:lineRule="auto"/>
        <w:ind w:left="284" w:firstLine="425"/>
        <w:jc w:val="center"/>
        <w:rPr>
          <w:b/>
          <w:sz w:val="28"/>
          <w:szCs w:val="28"/>
        </w:rPr>
      </w:pPr>
      <w:r w:rsidRPr="000851E5">
        <w:rPr>
          <w:b/>
          <w:sz w:val="28"/>
          <w:szCs w:val="28"/>
        </w:rPr>
        <w:t>Заявка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Фамилия, имя, отчество ребенка_________________________________________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Возраст ребенка (полных лет)___________________________________________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Место учебы ребенка__________________________________________________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Краткая информация о ребенке (Увлечения, предпочтения, мечты)__________________________________________________________________________________________________________________________________________________________________________________________________________________________________________________________________________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B1E" w:rsidRPr="000851E5" w:rsidRDefault="00586B1E" w:rsidP="000650E1">
      <w:pPr>
        <w:spacing w:after="0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Домашний адрес ребенка (с индексом)___________________________________</w:t>
      </w:r>
    </w:p>
    <w:p w:rsidR="00586B1E" w:rsidRPr="000851E5" w:rsidRDefault="00586B1E" w:rsidP="000650E1">
      <w:pPr>
        <w:spacing w:after="0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Название работы, номинация___________________________________________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Форма работы (эссе, сочинение, рисунок и т.д.)___________________________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Руководитель работы_________________________________________________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Место работы и должность руководителя________________________________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Паспортные данные руководителя______________________________________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Контактный телефон_________________________________________________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Подпись руководителя_______________________________________________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Фото  или  подробное описание работы (обязательно)_____________________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586B1E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Дата_______________________________________________________________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6B1E" w:rsidRPr="000851E5" w:rsidRDefault="00586B1E" w:rsidP="000650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На фестиваль представляются как индивидуальные, так и коллективные работы детей.</w:t>
      </w:r>
    </w:p>
    <w:p w:rsidR="00586B1E" w:rsidRPr="000851E5" w:rsidRDefault="00586B1E" w:rsidP="000650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 xml:space="preserve">Конкурсная работа должна быть подписана в правом нижнем углу без обозначения рамок (Название работы, Ф.И.О. участника, возраст, учреждение) </w:t>
      </w:r>
    </w:p>
    <w:p w:rsidR="00586B1E" w:rsidRPr="000851E5" w:rsidRDefault="00586B1E" w:rsidP="000650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Междустрочный интервал - одинарный;</w:t>
      </w:r>
    </w:p>
    <w:p w:rsidR="00586B1E" w:rsidRPr="000851E5" w:rsidRDefault="00586B1E" w:rsidP="000650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 xml:space="preserve">Шрифт текста – </w:t>
      </w:r>
      <w:r w:rsidRPr="000851E5">
        <w:rPr>
          <w:rFonts w:ascii="Times New Roman" w:hAnsi="Times New Roman"/>
          <w:sz w:val="28"/>
          <w:szCs w:val="28"/>
          <w:lang w:val="en-US"/>
        </w:rPr>
        <w:t>TimeNewRoman</w:t>
      </w:r>
      <w:r w:rsidRPr="000851E5">
        <w:rPr>
          <w:rFonts w:ascii="Times New Roman" w:hAnsi="Times New Roman"/>
          <w:sz w:val="28"/>
          <w:szCs w:val="28"/>
        </w:rPr>
        <w:t>, кегель 14;</w:t>
      </w:r>
    </w:p>
    <w:p w:rsidR="00586B1E" w:rsidRPr="000851E5" w:rsidRDefault="00586B1E" w:rsidP="000650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Для заглавия работы – кавычки, шрифт жирный, все буквы прописные, кегель 16; выравнивание по центру.</w:t>
      </w:r>
    </w:p>
    <w:p w:rsidR="00586B1E" w:rsidRPr="000851E5" w:rsidRDefault="00586B1E" w:rsidP="000650E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0851E5">
        <w:rPr>
          <w:rFonts w:ascii="Times New Roman" w:hAnsi="Times New Roman"/>
          <w:sz w:val="28"/>
          <w:szCs w:val="28"/>
        </w:rPr>
        <w:t>Для фамилии и инициалов автора – шрифт курсив, кегель 14; наименование учреждения полностью, выравнивание по центру.</w:t>
      </w:r>
    </w:p>
    <w:p w:rsidR="00586B1E" w:rsidRPr="000851E5" w:rsidRDefault="00586B1E" w:rsidP="000650E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851E5">
        <w:rPr>
          <w:rFonts w:ascii="Times New Roman" w:hAnsi="Times New Roman"/>
          <w:b/>
          <w:sz w:val="28"/>
          <w:szCs w:val="28"/>
        </w:rPr>
        <w:t>Образец:</w:t>
      </w:r>
    </w:p>
    <w:tbl>
      <w:tblPr>
        <w:tblpPr w:leftFromText="180" w:rightFromText="180" w:horzAnchor="margin" w:tblpY="288"/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586B1E" w:rsidRPr="0028322D" w:rsidTr="0028322D">
        <w:trPr>
          <w:trHeight w:val="4674"/>
        </w:trPr>
        <w:tc>
          <w:tcPr>
            <w:tcW w:w="9468" w:type="dxa"/>
          </w:tcPr>
          <w:p w:rsidR="00586B1E" w:rsidRPr="0028322D" w:rsidRDefault="00586B1E" w:rsidP="0028322D">
            <w:pPr>
              <w:spacing w:after="0" w:line="240" w:lineRule="auto"/>
            </w:pPr>
          </w:p>
          <w:p w:rsidR="00586B1E" w:rsidRPr="0028322D" w:rsidRDefault="00586B1E" w:rsidP="0028322D">
            <w:pPr>
              <w:spacing w:after="0" w:line="240" w:lineRule="auto"/>
            </w:pPr>
          </w:p>
          <w:tbl>
            <w:tblPr>
              <w:tblpPr w:leftFromText="180" w:rightFromText="180" w:vertAnchor="text" w:horzAnchor="margin" w:tblpXSpec="right" w:tblpY="1437"/>
              <w:tblOverlap w:val="never"/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058"/>
            </w:tblGrid>
            <w:tr w:rsidR="00586B1E" w:rsidRPr="0028322D" w:rsidTr="00D41FAC">
              <w:trPr>
                <w:trHeight w:val="2310"/>
              </w:trPr>
              <w:tc>
                <w:tcPr>
                  <w:tcW w:w="6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B1E" w:rsidRPr="0028322D" w:rsidRDefault="00586B1E" w:rsidP="00D41FA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22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Прекрасная Леди</w:t>
                  </w:r>
                </w:p>
                <w:p w:rsidR="00586B1E" w:rsidRPr="0028322D" w:rsidRDefault="00586B1E" w:rsidP="00D41FA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8322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Иванов Николай, 12 лет</w:t>
                  </w:r>
                </w:p>
                <w:p w:rsidR="00586B1E" w:rsidRPr="0028322D" w:rsidRDefault="00586B1E" w:rsidP="00D41FA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8322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Белгородская государственная специальная библиотека</w:t>
                  </w:r>
                </w:p>
                <w:p w:rsidR="00586B1E" w:rsidRPr="0028322D" w:rsidRDefault="00586B1E" w:rsidP="00D41FA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8322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для слепых им. В.Я. Ерошенко</w:t>
                  </w:r>
                </w:p>
              </w:tc>
            </w:tr>
          </w:tbl>
          <w:p w:rsidR="00586B1E" w:rsidRPr="0028322D" w:rsidRDefault="00586B1E" w:rsidP="0028322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86B1E" w:rsidRPr="000851E5" w:rsidRDefault="00586B1E" w:rsidP="000650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86B1E" w:rsidRPr="000851E5" w:rsidSect="00AA46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DD7"/>
    <w:multiLevelType w:val="hybridMultilevel"/>
    <w:tmpl w:val="62B64CE4"/>
    <w:lvl w:ilvl="0" w:tplc="683E83D4">
      <w:start w:val="1"/>
      <w:numFmt w:val="bullet"/>
      <w:lvlText w:val="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DA77645"/>
    <w:multiLevelType w:val="hybridMultilevel"/>
    <w:tmpl w:val="3036E838"/>
    <w:lvl w:ilvl="0" w:tplc="A57ACB8E">
      <w:start w:val="1"/>
      <w:numFmt w:val="bullet"/>
      <w:lvlText w:val=""/>
      <w:lvlJc w:val="left"/>
      <w:pPr>
        <w:tabs>
          <w:tab w:val="num" w:pos="1448"/>
        </w:tabs>
        <w:ind w:left="1448" w:hanging="170"/>
      </w:pPr>
      <w:rPr>
        <w:rFonts w:ascii="Wingdings 2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>
    <w:nsid w:val="0E517BCD"/>
    <w:multiLevelType w:val="hybridMultilevel"/>
    <w:tmpl w:val="5C60429E"/>
    <w:lvl w:ilvl="0" w:tplc="683E83D4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F14C4"/>
    <w:multiLevelType w:val="hybridMultilevel"/>
    <w:tmpl w:val="F2A40486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467D2"/>
    <w:multiLevelType w:val="hybridMultilevel"/>
    <w:tmpl w:val="548AA892"/>
    <w:lvl w:ilvl="0" w:tplc="683E83D4">
      <w:start w:val="1"/>
      <w:numFmt w:val="bullet"/>
      <w:lvlText w:val=""/>
      <w:lvlJc w:val="left"/>
      <w:pPr>
        <w:tabs>
          <w:tab w:val="num" w:pos="1776"/>
        </w:tabs>
        <w:ind w:left="1776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AF47EAA"/>
    <w:multiLevelType w:val="hybridMultilevel"/>
    <w:tmpl w:val="30C66C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07045D"/>
    <w:multiLevelType w:val="hybridMultilevel"/>
    <w:tmpl w:val="377880AA"/>
    <w:lvl w:ilvl="0" w:tplc="683E83D4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705201"/>
    <w:multiLevelType w:val="hybridMultilevel"/>
    <w:tmpl w:val="CD283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02C2C70">
      <w:start w:val="1"/>
      <w:numFmt w:val="bullet"/>
      <w:lvlText w:val=""/>
      <w:lvlJc w:val="left"/>
      <w:pPr>
        <w:tabs>
          <w:tab w:val="num" w:pos="1477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AF2AC8"/>
    <w:multiLevelType w:val="hybridMultilevel"/>
    <w:tmpl w:val="BDC84520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239B2"/>
    <w:multiLevelType w:val="hybridMultilevel"/>
    <w:tmpl w:val="551CABFA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04BB2"/>
    <w:multiLevelType w:val="multilevel"/>
    <w:tmpl w:val="54C0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B2979"/>
    <w:multiLevelType w:val="multilevel"/>
    <w:tmpl w:val="A4ACC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0BA627A"/>
    <w:multiLevelType w:val="hybridMultilevel"/>
    <w:tmpl w:val="24AC26D4"/>
    <w:lvl w:ilvl="0" w:tplc="683E83D4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31ADB"/>
    <w:multiLevelType w:val="hybridMultilevel"/>
    <w:tmpl w:val="21CAB6FA"/>
    <w:lvl w:ilvl="0" w:tplc="683E83D4">
      <w:start w:val="1"/>
      <w:numFmt w:val="bullet"/>
      <w:lvlText w:val="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26B3605"/>
    <w:multiLevelType w:val="hybridMultilevel"/>
    <w:tmpl w:val="4ED0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B284D"/>
    <w:multiLevelType w:val="hybridMultilevel"/>
    <w:tmpl w:val="B2607A70"/>
    <w:lvl w:ilvl="0" w:tplc="683E83D4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656286"/>
    <w:multiLevelType w:val="hybridMultilevel"/>
    <w:tmpl w:val="04FCA366"/>
    <w:lvl w:ilvl="0" w:tplc="683E83D4">
      <w:start w:val="1"/>
      <w:numFmt w:val="bullet"/>
      <w:lvlText w:val="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7">
    <w:nsid w:val="66BD23AE"/>
    <w:multiLevelType w:val="hybridMultilevel"/>
    <w:tmpl w:val="7E1207CE"/>
    <w:lvl w:ilvl="0" w:tplc="683E83D4">
      <w:start w:val="1"/>
      <w:numFmt w:val="bullet"/>
      <w:lvlText w:val="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13F4878"/>
    <w:multiLevelType w:val="hybridMultilevel"/>
    <w:tmpl w:val="F3BE5992"/>
    <w:lvl w:ilvl="0" w:tplc="CE2264DE">
      <w:start w:val="1"/>
      <w:numFmt w:val="bullet"/>
      <w:lvlText w:val=""/>
      <w:lvlJc w:val="left"/>
      <w:pPr>
        <w:tabs>
          <w:tab w:val="num" w:pos="757"/>
        </w:tabs>
        <w:ind w:left="700" w:hanging="34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AE261C"/>
    <w:multiLevelType w:val="hybridMultilevel"/>
    <w:tmpl w:val="0FFA2984"/>
    <w:lvl w:ilvl="0" w:tplc="0C96189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A02C2C70">
      <w:start w:val="1"/>
      <w:numFmt w:val="bullet"/>
      <w:lvlText w:val=""/>
      <w:lvlJc w:val="left"/>
      <w:pPr>
        <w:tabs>
          <w:tab w:val="num" w:pos="1477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EB6786"/>
    <w:multiLevelType w:val="hybridMultilevel"/>
    <w:tmpl w:val="62188AB0"/>
    <w:lvl w:ilvl="0" w:tplc="FE92B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DC1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7B6A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2EF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A22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3CB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C9A6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690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AD4B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6"/>
  </w:num>
  <w:num w:numId="5">
    <w:abstractNumId w:val="2"/>
  </w:num>
  <w:num w:numId="6">
    <w:abstractNumId w:val="15"/>
  </w:num>
  <w:num w:numId="7">
    <w:abstractNumId w:val="1"/>
  </w:num>
  <w:num w:numId="8">
    <w:abstractNumId w:val="7"/>
  </w:num>
  <w:num w:numId="9">
    <w:abstractNumId w:val="18"/>
  </w:num>
  <w:num w:numId="10">
    <w:abstractNumId w:val="19"/>
  </w:num>
  <w:num w:numId="11">
    <w:abstractNumId w:val="13"/>
  </w:num>
  <w:num w:numId="12">
    <w:abstractNumId w:val="0"/>
  </w:num>
  <w:num w:numId="13">
    <w:abstractNumId w:val="8"/>
  </w:num>
  <w:num w:numId="14">
    <w:abstractNumId w:val="20"/>
  </w:num>
  <w:num w:numId="15">
    <w:abstractNumId w:val="3"/>
  </w:num>
  <w:num w:numId="16">
    <w:abstractNumId w:val="12"/>
  </w:num>
  <w:num w:numId="17">
    <w:abstractNumId w:val="11"/>
  </w:num>
  <w:num w:numId="18">
    <w:abstractNumId w:val="10"/>
  </w:num>
  <w:num w:numId="19">
    <w:abstractNumId w:val="9"/>
  </w:num>
  <w:num w:numId="20">
    <w:abstractNumId w:val="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662"/>
    <w:rsid w:val="0002411A"/>
    <w:rsid w:val="00040447"/>
    <w:rsid w:val="000650E1"/>
    <w:rsid w:val="0007740C"/>
    <w:rsid w:val="000819E3"/>
    <w:rsid w:val="000851E5"/>
    <w:rsid w:val="00087C68"/>
    <w:rsid w:val="000D18D5"/>
    <w:rsid w:val="00102181"/>
    <w:rsid w:val="00120E4F"/>
    <w:rsid w:val="00122378"/>
    <w:rsid w:val="00131162"/>
    <w:rsid w:val="00134D94"/>
    <w:rsid w:val="00160854"/>
    <w:rsid w:val="00167036"/>
    <w:rsid w:val="001841E2"/>
    <w:rsid w:val="001D4B9C"/>
    <w:rsid w:val="00203F1E"/>
    <w:rsid w:val="00204A40"/>
    <w:rsid w:val="002101A1"/>
    <w:rsid w:val="002173DB"/>
    <w:rsid w:val="00230276"/>
    <w:rsid w:val="0028322D"/>
    <w:rsid w:val="00283959"/>
    <w:rsid w:val="0028707F"/>
    <w:rsid w:val="00296A84"/>
    <w:rsid w:val="002D5BB4"/>
    <w:rsid w:val="00324EA4"/>
    <w:rsid w:val="003351C8"/>
    <w:rsid w:val="00337AAD"/>
    <w:rsid w:val="0035092C"/>
    <w:rsid w:val="00350AEB"/>
    <w:rsid w:val="003B492F"/>
    <w:rsid w:val="003C5D2F"/>
    <w:rsid w:val="003E2649"/>
    <w:rsid w:val="0041706E"/>
    <w:rsid w:val="0042304F"/>
    <w:rsid w:val="00445EB6"/>
    <w:rsid w:val="00452F0D"/>
    <w:rsid w:val="00457793"/>
    <w:rsid w:val="00480CAF"/>
    <w:rsid w:val="004C7BFC"/>
    <w:rsid w:val="00503C65"/>
    <w:rsid w:val="00515DEB"/>
    <w:rsid w:val="00533FF8"/>
    <w:rsid w:val="00556EED"/>
    <w:rsid w:val="00585F26"/>
    <w:rsid w:val="00586B1E"/>
    <w:rsid w:val="005C2A8F"/>
    <w:rsid w:val="005D5638"/>
    <w:rsid w:val="005F2266"/>
    <w:rsid w:val="006219FF"/>
    <w:rsid w:val="00652EB8"/>
    <w:rsid w:val="006E4489"/>
    <w:rsid w:val="0070258C"/>
    <w:rsid w:val="00755F07"/>
    <w:rsid w:val="00757A9C"/>
    <w:rsid w:val="00787F0D"/>
    <w:rsid w:val="007C4191"/>
    <w:rsid w:val="007E51B5"/>
    <w:rsid w:val="00812C61"/>
    <w:rsid w:val="00831380"/>
    <w:rsid w:val="00873673"/>
    <w:rsid w:val="00883C0F"/>
    <w:rsid w:val="00884888"/>
    <w:rsid w:val="008B072A"/>
    <w:rsid w:val="008B72DE"/>
    <w:rsid w:val="0091407D"/>
    <w:rsid w:val="009517B1"/>
    <w:rsid w:val="009937FD"/>
    <w:rsid w:val="009B7582"/>
    <w:rsid w:val="009C399C"/>
    <w:rsid w:val="009F09E0"/>
    <w:rsid w:val="00A5105B"/>
    <w:rsid w:val="00A52AA3"/>
    <w:rsid w:val="00A57097"/>
    <w:rsid w:val="00A73578"/>
    <w:rsid w:val="00AA4662"/>
    <w:rsid w:val="00AD4B45"/>
    <w:rsid w:val="00AF1992"/>
    <w:rsid w:val="00B30F1E"/>
    <w:rsid w:val="00BA2817"/>
    <w:rsid w:val="00BD03FB"/>
    <w:rsid w:val="00C16EFF"/>
    <w:rsid w:val="00CC64A3"/>
    <w:rsid w:val="00CD4035"/>
    <w:rsid w:val="00D077DD"/>
    <w:rsid w:val="00D36EEA"/>
    <w:rsid w:val="00D41FAC"/>
    <w:rsid w:val="00D45AF0"/>
    <w:rsid w:val="00D46F79"/>
    <w:rsid w:val="00D728EA"/>
    <w:rsid w:val="00D743E0"/>
    <w:rsid w:val="00D76776"/>
    <w:rsid w:val="00DE5C70"/>
    <w:rsid w:val="00DE7FC2"/>
    <w:rsid w:val="00E0152A"/>
    <w:rsid w:val="00E3094B"/>
    <w:rsid w:val="00E41691"/>
    <w:rsid w:val="00E60173"/>
    <w:rsid w:val="00E64B88"/>
    <w:rsid w:val="00E6608B"/>
    <w:rsid w:val="00EA0578"/>
    <w:rsid w:val="00EB6E91"/>
    <w:rsid w:val="00EF69B6"/>
    <w:rsid w:val="00F002C9"/>
    <w:rsid w:val="00F06028"/>
    <w:rsid w:val="00F26376"/>
    <w:rsid w:val="00F328A5"/>
    <w:rsid w:val="00F37C77"/>
    <w:rsid w:val="00F4131E"/>
    <w:rsid w:val="00F421DA"/>
    <w:rsid w:val="00F47A24"/>
    <w:rsid w:val="00F50836"/>
    <w:rsid w:val="00F8059E"/>
    <w:rsid w:val="00F807C5"/>
    <w:rsid w:val="00FD7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A3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6219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19FF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rsid w:val="00AA466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A4662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AA4662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A466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A466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A4662"/>
    <w:rPr>
      <w:rFonts w:ascii="Times New Roman" w:hAnsi="Times New Roman"/>
      <w:b/>
      <w:sz w:val="26"/>
    </w:rPr>
  </w:style>
  <w:style w:type="paragraph" w:customStyle="1" w:styleId="Style3">
    <w:name w:val="Style3"/>
    <w:basedOn w:val="Normal"/>
    <w:uiPriority w:val="99"/>
    <w:rsid w:val="00AA466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A4662"/>
    <w:pPr>
      <w:ind w:left="720"/>
      <w:contextualSpacing/>
    </w:pPr>
  </w:style>
  <w:style w:type="paragraph" w:customStyle="1" w:styleId="a">
    <w:name w:val="Знак Знак Знак"/>
    <w:basedOn w:val="Normal"/>
    <w:uiPriority w:val="99"/>
    <w:rsid w:val="0088488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D45AF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324E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4E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5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9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47A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1468</Words>
  <Characters>8371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No_Name</dc:creator>
  <cp:keywords/>
  <dc:description/>
  <cp:lastModifiedBy>User</cp:lastModifiedBy>
  <cp:revision>2</cp:revision>
  <cp:lastPrinted>2015-02-03T08:30:00Z</cp:lastPrinted>
  <dcterms:created xsi:type="dcterms:W3CDTF">2015-02-12T05:32:00Z</dcterms:created>
  <dcterms:modified xsi:type="dcterms:W3CDTF">2015-02-12T05:32:00Z</dcterms:modified>
</cp:coreProperties>
</file>