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2E" w:rsidRDefault="001B212E" w:rsidP="001B212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32"/>
          <w:szCs w:val="32"/>
        </w:rPr>
      </w:pPr>
      <w:bookmarkStart w:id="0" w:name="_GoBack"/>
      <w:r w:rsidRPr="001B212E">
        <w:rPr>
          <w:rFonts w:cs="Times New Roman"/>
          <w:b/>
          <w:bCs/>
          <w:color w:val="auto"/>
          <w:sz w:val="32"/>
          <w:szCs w:val="32"/>
        </w:rPr>
        <w:t xml:space="preserve">Совместный проект для особых детей </w:t>
      </w:r>
    </w:p>
    <w:p w:rsidR="001B212E" w:rsidRPr="001B212E" w:rsidRDefault="001B212E" w:rsidP="001B212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auto"/>
          <w:sz w:val="24"/>
          <w:szCs w:val="24"/>
        </w:rPr>
      </w:pPr>
      <w:r w:rsidRPr="001B212E">
        <w:rPr>
          <w:rFonts w:cs="Times New Roman"/>
          <w:b/>
          <w:bCs/>
          <w:color w:val="auto"/>
          <w:sz w:val="32"/>
          <w:szCs w:val="32"/>
        </w:rPr>
        <w:t>«Животный</w:t>
      </w:r>
      <w:r>
        <w:rPr>
          <w:rFonts w:cs="Times New Roman"/>
          <w:b/>
          <w:bCs/>
          <w:color w:val="auto"/>
          <w:sz w:val="32"/>
          <w:szCs w:val="32"/>
        </w:rPr>
        <w:t xml:space="preserve"> </w:t>
      </w:r>
      <w:r w:rsidRPr="001B212E">
        <w:rPr>
          <w:rFonts w:cs="Times New Roman"/>
          <w:b/>
          <w:bCs/>
          <w:color w:val="auto"/>
          <w:sz w:val="32"/>
          <w:szCs w:val="32"/>
        </w:rPr>
        <w:t xml:space="preserve">мир в изобразительном </w:t>
      </w:r>
      <w:bookmarkEnd w:id="0"/>
      <w:r w:rsidRPr="001B212E">
        <w:rPr>
          <w:rFonts w:cs="Times New Roman"/>
          <w:b/>
          <w:bCs/>
          <w:color w:val="auto"/>
          <w:sz w:val="32"/>
          <w:szCs w:val="32"/>
        </w:rPr>
        <w:t>искусстве»</w:t>
      </w:r>
    </w:p>
    <w:p w:rsidR="001B212E" w:rsidRDefault="001B212E" w:rsidP="001B212E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b/>
          <w:bCs/>
          <w:iCs/>
          <w:color w:val="auto"/>
          <w:sz w:val="24"/>
          <w:szCs w:val="24"/>
        </w:rPr>
      </w:pPr>
    </w:p>
    <w:p w:rsidR="000C36E2" w:rsidRPr="001B212E" w:rsidRDefault="000C36E2" w:rsidP="001B212E">
      <w:pPr>
        <w:autoSpaceDE w:val="0"/>
        <w:autoSpaceDN w:val="0"/>
        <w:adjustRightInd w:val="0"/>
        <w:spacing w:after="0" w:line="240" w:lineRule="auto"/>
        <w:ind w:left="5103"/>
        <w:jc w:val="left"/>
        <w:rPr>
          <w:rFonts w:cs="Times New Roman"/>
          <w:b/>
          <w:bCs/>
          <w:iCs/>
          <w:color w:val="auto"/>
          <w:sz w:val="24"/>
          <w:szCs w:val="24"/>
        </w:rPr>
      </w:pPr>
    </w:p>
    <w:p w:rsidR="004F6D1D" w:rsidRDefault="001B212E" w:rsidP="00C650CB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b/>
          <w:bCs/>
          <w:iCs/>
          <w:color w:val="auto"/>
          <w:sz w:val="24"/>
          <w:szCs w:val="24"/>
        </w:rPr>
      </w:pPr>
      <w:r w:rsidRPr="001B212E">
        <w:rPr>
          <w:rFonts w:cs="Times New Roman"/>
          <w:b/>
          <w:bCs/>
          <w:iCs/>
          <w:color w:val="auto"/>
          <w:sz w:val="24"/>
          <w:szCs w:val="24"/>
        </w:rPr>
        <w:t xml:space="preserve">Марина Михайловна Галич, </w:t>
      </w:r>
    </w:p>
    <w:p w:rsidR="001B212E" w:rsidRPr="001B212E" w:rsidRDefault="001B212E" w:rsidP="00C650CB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1B212E">
        <w:rPr>
          <w:rFonts w:cs="Times New Roman"/>
          <w:iCs/>
          <w:color w:val="auto"/>
          <w:sz w:val="24"/>
          <w:szCs w:val="24"/>
        </w:rPr>
        <w:t xml:space="preserve">заведующая организационным отделом ГБУК «Государственный Дарвиновский музей» / ГБУК ГДМ </w:t>
      </w:r>
    </w:p>
    <w:p w:rsidR="001B212E" w:rsidRPr="001B212E" w:rsidRDefault="001B212E" w:rsidP="00C650CB">
      <w:pPr>
        <w:autoSpaceDE w:val="0"/>
        <w:autoSpaceDN w:val="0"/>
        <w:adjustRightInd w:val="0"/>
        <w:spacing w:after="0" w:line="240" w:lineRule="auto"/>
        <w:ind w:left="4820"/>
        <w:jc w:val="left"/>
        <w:rPr>
          <w:rFonts w:cs="Times New Roman"/>
          <w:iCs/>
          <w:color w:val="auto"/>
          <w:sz w:val="24"/>
          <w:szCs w:val="24"/>
        </w:rPr>
      </w:pPr>
      <w:r w:rsidRPr="001B212E">
        <w:rPr>
          <w:rFonts w:cs="Times New Roman"/>
          <w:iCs/>
          <w:color w:val="auto"/>
          <w:sz w:val="24"/>
          <w:szCs w:val="24"/>
        </w:rPr>
        <w:t>(г. Москва)</w:t>
      </w:r>
    </w:p>
    <w:p w:rsidR="001B212E" w:rsidRPr="001B212E" w:rsidRDefault="001B212E" w:rsidP="001B212E">
      <w:pPr>
        <w:spacing w:after="0"/>
        <w:ind w:left="5103"/>
        <w:rPr>
          <w:rFonts w:cs="Times New Roman"/>
          <w:iCs/>
          <w:color w:val="auto"/>
          <w:sz w:val="24"/>
          <w:szCs w:val="24"/>
        </w:rPr>
      </w:pPr>
      <w:r w:rsidRPr="001B212E">
        <w:rPr>
          <w:noProof/>
        </w:rPr>
        <w:drawing>
          <wp:anchor distT="0" distB="0" distL="114300" distR="114300" simplePos="0" relativeHeight="251659264" behindDoc="1" locked="0" layoutInCell="1" allowOverlap="1" wp14:anchorId="3C265B96" wp14:editId="2694662E">
            <wp:simplePos x="0" y="0"/>
            <wp:positionH relativeFrom="column">
              <wp:posOffset>-25400</wp:posOffset>
            </wp:positionH>
            <wp:positionV relativeFrom="paragraph">
              <wp:posOffset>165100</wp:posOffset>
            </wp:positionV>
            <wp:extent cx="1740535" cy="2159000"/>
            <wp:effectExtent l="0" t="0" r="0" b="0"/>
            <wp:wrapTight wrapText="bothSides">
              <wp:wrapPolygon edited="0">
                <wp:start x="0" y="0"/>
                <wp:lineTo x="0" y="21346"/>
                <wp:lineTo x="21277" y="21346"/>
                <wp:lineTo x="21277" y="0"/>
                <wp:lineTo x="0" y="0"/>
              </wp:wrapPolygon>
            </wp:wrapTight>
            <wp:docPr id="18" name="Рисунок 18" descr="http://www.darwinmuseum.ru/pictures/staff-galich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darwinmuseum.ru/pictures/staff-galich-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4053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 xml:space="preserve"> Программу «Животный мир в изобразительном искусстве» для особых детей по праву можно назвать эффективной и успешной. Дети (со слабой и средней степенью умственной отсталости), которые приняли участие в проекте, в дальнейшем показали достаточно высокий потенциал умственного развития, хорошую обучаемость и уже в своей взрослой жизни способность к социально-психологической адаптации в обществе. Программа была разработана Дарвиновским музеем в содружестве с ДДИ «Южное Бутово» (с 2020 года – «Роза ветров») в 2013 году. 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6F6F6"/>
        </w:rPr>
      </w:pPr>
      <w:r w:rsidRPr="001B212E">
        <w:rPr>
          <w:rFonts w:ascii="Times New Roman" w:hAnsi="Times New Roman"/>
          <w:sz w:val="28"/>
          <w:szCs w:val="28"/>
        </w:rPr>
        <w:t xml:space="preserve"> ДДИ «Южное Бутово» </w:t>
      </w:r>
      <w:proofErr w:type="gramStart"/>
      <w:r w:rsidRPr="001B212E">
        <w:rPr>
          <w:rFonts w:ascii="Times New Roman" w:hAnsi="Times New Roman"/>
          <w:sz w:val="28"/>
          <w:szCs w:val="28"/>
        </w:rPr>
        <w:t>основан</w:t>
      </w:r>
      <w:proofErr w:type="gramEnd"/>
      <w:r w:rsidRPr="001B212E">
        <w:rPr>
          <w:rFonts w:ascii="Times New Roman" w:hAnsi="Times New Roman"/>
          <w:sz w:val="28"/>
          <w:szCs w:val="28"/>
        </w:rPr>
        <w:t xml:space="preserve"> в 2005 году и является одним из крупнейших учреждений по работе с детьми, имеющими ограничения в умственном развитии. Только треть его воспитанников имеют родителей, 2/3 – это дети-сироты. Всего в интернате на дневном и суточном пребывании находится более 300 детей – от лёгкой степени до тяжёлой степени умственной отсталости. Социокультурная реабилитация позволяет с наибольшим успехом интегрировать детей-инвалидов в сообщество людей и является одной из важных задач в работе этого учреждения.  Важной причиной эффективности совместного проекта стало заинтересованное и вовлечённое отношение сотрудников интерната.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 xml:space="preserve">Целеполагающими принципами программы «Животный мир в изобразительном искусстве» являются развитие творческого, художественного мышления, привитие навыков самостоятельной </w:t>
      </w:r>
      <w:r w:rsidRPr="001B212E">
        <w:rPr>
          <w:rFonts w:ascii="Times New Roman" w:hAnsi="Times New Roman"/>
          <w:sz w:val="28"/>
          <w:szCs w:val="28"/>
        </w:rPr>
        <w:lastRenderedPageBreak/>
        <w:t>интеллектуальной деятельности, формирование толерантного и ответственного отношения детей к окружающей природе.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>Среди непосредственных задач стоит отметить знакомство с многообразием животного мира и с произведениями художников-анималистов. Прослушанный материал закрепляется с помощью художественных приёмов, используемых на занятии по изобразительному искусству. Проводятся не менее четырёх занятий, а в заключение программы организуется выставка детских рисунков.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>Мы выбрали темы, позволяющие многогранно решить поставленные задачи.  Это «Дикие кошки мира», «Волки, лисы и собаки», «Покоряя пространство» (о приспособлении птиц к полёту и их разнообразии), «Дневные и ночные пернатые охотники». Выбранные животные широко представлены в музейной экспозиции и многие из них прекрасно известны детям, что является благоприятной базой для получения новых знаний. Они — излюбленные объекты для детского рисования.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>Каждое занятие состояло из трёх взаимосогласованных частей.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  <w:u w:val="single"/>
        </w:rPr>
        <w:t>Часть первая</w:t>
      </w:r>
      <w:r w:rsidRPr="001B212E">
        <w:rPr>
          <w:rFonts w:ascii="Times New Roman" w:hAnsi="Times New Roman"/>
          <w:sz w:val="28"/>
          <w:szCs w:val="28"/>
        </w:rPr>
        <w:t xml:space="preserve"> (образовательная): знакомство с биологией некоторых видов животных и их средой обитания.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  <w:u w:val="single"/>
        </w:rPr>
        <w:t>Часть вторая</w:t>
      </w:r>
      <w:r w:rsidRPr="001B212E">
        <w:rPr>
          <w:rFonts w:ascii="Times New Roman" w:hAnsi="Times New Roman"/>
          <w:sz w:val="28"/>
          <w:szCs w:val="28"/>
        </w:rPr>
        <w:t xml:space="preserve"> (изобразительная): создание эскизных набросков животных, о которых шла речь в первой части занятия.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  <w:u w:val="single"/>
        </w:rPr>
        <w:t>Часть третья</w:t>
      </w:r>
      <w:r w:rsidRPr="001B212E">
        <w:rPr>
          <w:rFonts w:ascii="Times New Roman" w:hAnsi="Times New Roman"/>
          <w:sz w:val="28"/>
          <w:szCs w:val="28"/>
        </w:rPr>
        <w:t xml:space="preserve"> (закрепляющая, завершающая): работа над эскизами и создание художественных работ на бумаге формата А</w:t>
      </w:r>
      <w:proofErr w:type="gramStart"/>
      <w:r w:rsidRPr="001B212E">
        <w:rPr>
          <w:rFonts w:ascii="Times New Roman" w:hAnsi="Times New Roman"/>
          <w:sz w:val="28"/>
          <w:szCs w:val="28"/>
        </w:rPr>
        <w:t>2</w:t>
      </w:r>
      <w:proofErr w:type="gramEnd"/>
      <w:r w:rsidRPr="001B212E">
        <w:rPr>
          <w:rFonts w:ascii="Times New Roman" w:hAnsi="Times New Roman"/>
          <w:sz w:val="28"/>
          <w:szCs w:val="28"/>
        </w:rPr>
        <w:t>.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 xml:space="preserve"> Первая часть занятия проходила в экспозиции музея и продолжалась 45 минут. Музейный сотрудник, используя рекомендации педагогов ДДИ «Южное Бутово», составил программу образовательной части интерактивного занятия. Вторая часть — урок живописи на экспозиции — также проходила в экспозиционных залах музея, где заранее были вы</w:t>
      </w:r>
      <w:r w:rsidR="000C36E2">
        <w:rPr>
          <w:rFonts w:ascii="Times New Roman" w:hAnsi="Times New Roman"/>
          <w:sz w:val="28"/>
          <w:szCs w:val="28"/>
        </w:rPr>
        <w:t xml:space="preserve">ставлены мольберты и скамейки. </w:t>
      </w:r>
      <w:r w:rsidRPr="001B212E">
        <w:rPr>
          <w:rFonts w:ascii="Times New Roman" w:hAnsi="Times New Roman"/>
          <w:sz w:val="28"/>
          <w:szCs w:val="28"/>
        </w:rPr>
        <w:t xml:space="preserve">К мольбертам прилагались чёрно-белые и цветные карандаши, ластики. Второй части занятия предшествовал период запоминания прослушанного материала и мысленного погружения в идею рисунка. Небольшой перерыв после </w:t>
      </w:r>
      <w:r w:rsidRPr="001B212E">
        <w:rPr>
          <w:rFonts w:ascii="Times New Roman" w:hAnsi="Times New Roman"/>
          <w:sz w:val="28"/>
          <w:szCs w:val="28"/>
        </w:rPr>
        <w:lastRenderedPageBreak/>
        <w:t>первой, довольно напряжённой части занятия, был необходим, чтобы отдохнуть и плавно перейти к следующему этапу. После окончания второй части, которая тоже длилась 45 минут, встреча в музее завершалась за накрытым для чаепития столом. Третья часть проходила в интернате и состояла из двух занятий по 45 минут. Цикл рассчитан на группу до 15 человек. Возраст детей – 11-16 лет.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 xml:space="preserve">В первой, образовательной части, музейный сотрудник выбрал определённый алгоритм действий, который позволил сконцентрировать детей на материале. 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>Были сделаны важные выводы: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>▪ лучше, если занятия проходят на музейной экспозиции, а не в аудитории;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>▪ каждое занятие – это постоянный диалог с детьми;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>▪ общение должно проходить в спокойной, дружелюбной атмосфере;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>▪ стараться чаще хвалить детей, даже если ребёнок справился не самостоятельно, а с помощью музейного сотрудника;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 xml:space="preserve">▪ задания должны быть простыми, интересными и доступными для понимания; 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>▪ более сложные задания дети выполняют вместе с сотрудником;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>▪ новая информация должна встраиваться в «канву» багажа знаний ребёнка, например, когда речь идёт о животных, многие из них должны быть известны детям;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 xml:space="preserve">▪ в заданиях можно использовать противоположные понятия (примеры: зима—лето, летающие – нелетающие, съедобные — несъедобные, большие — маленькие и </w:t>
      </w:r>
      <w:proofErr w:type="spellStart"/>
      <w:r w:rsidRPr="001B212E">
        <w:rPr>
          <w:rFonts w:ascii="Times New Roman" w:hAnsi="Times New Roman"/>
          <w:sz w:val="28"/>
          <w:szCs w:val="28"/>
          <w:shd w:val="clear" w:color="auto" w:fill="FFFFFF"/>
        </w:rPr>
        <w:t>т</w:t>
      </w:r>
      <w:proofErr w:type="gramStart"/>
      <w:r w:rsidRPr="001B212E">
        <w:rPr>
          <w:rFonts w:ascii="Times New Roman" w:hAnsi="Times New Roman"/>
          <w:sz w:val="28"/>
          <w:szCs w:val="28"/>
          <w:shd w:val="clear" w:color="auto" w:fill="FFFFFF"/>
        </w:rPr>
        <w:t>.д</w:t>
      </w:r>
      <w:proofErr w:type="spellEnd"/>
      <w:proofErr w:type="gramEnd"/>
      <w:r w:rsidRPr="001B212E">
        <w:rPr>
          <w:rFonts w:ascii="Times New Roman" w:hAnsi="Times New Roman"/>
          <w:sz w:val="28"/>
          <w:szCs w:val="28"/>
          <w:shd w:val="clear" w:color="auto" w:fill="FFFFFF"/>
        </w:rPr>
        <w:t>) – такая информация легче усваивается и запоминается детьми;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 xml:space="preserve">▪рассказывая о хищных животных, необходимо говорить, что охота — это единственный способ существования хищников, без неё они погибнут; 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 xml:space="preserve">▪дети лучше запоминают материал, если при его объяснении сотрудник использует различные предметы и даёт возможность с ними ознакомиться: взять их в руки, потрогать, изучить на ощупь. </w:t>
      </w:r>
      <w:proofErr w:type="gramStart"/>
      <w:r w:rsidRPr="001B212E">
        <w:rPr>
          <w:rFonts w:ascii="Times New Roman" w:hAnsi="Times New Roman"/>
          <w:sz w:val="28"/>
          <w:szCs w:val="28"/>
          <w:shd w:val="clear" w:color="auto" w:fill="FFFFFF"/>
        </w:rPr>
        <w:t xml:space="preserve">Этими </w:t>
      </w:r>
      <w:r w:rsidRPr="001B212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предметами могут быть шишки, листья, ветки, семена, перья, карточки, </w:t>
      </w:r>
      <w:proofErr w:type="spellStart"/>
      <w:r w:rsidRPr="001B212E">
        <w:rPr>
          <w:rFonts w:ascii="Times New Roman" w:hAnsi="Times New Roman"/>
          <w:sz w:val="28"/>
          <w:szCs w:val="28"/>
          <w:shd w:val="clear" w:color="auto" w:fill="FFFFFF"/>
        </w:rPr>
        <w:t>пазлы</w:t>
      </w:r>
      <w:proofErr w:type="spellEnd"/>
      <w:r w:rsidRPr="001B212E">
        <w:rPr>
          <w:rFonts w:ascii="Times New Roman" w:hAnsi="Times New Roman"/>
          <w:sz w:val="28"/>
          <w:szCs w:val="28"/>
          <w:shd w:val="clear" w:color="auto" w:fill="FFFFFF"/>
        </w:rPr>
        <w:t>, кубики, мягкие игрушки, пластмассовые игрушки, инструменты</w:t>
      </w:r>
      <w:r w:rsidR="000C36E2">
        <w:rPr>
          <w:rFonts w:ascii="Times New Roman" w:hAnsi="Times New Roman"/>
          <w:sz w:val="28"/>
          <w:szCs w:val="28"/>
          <w:shd w:val="clear" w:color="auto" w:fill="FFFFFF"/>
        </w:rPr>
        <w:t>).</w:t>
      </w:r>
      <w:proofErr w:type="gramEnd"/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 xml:space="preserve">Тактильные ощущения важны в той же степени, что зрение и слух. 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>▪в конце образовательной части занятия, подводя итог, следует вспомнить всех животных, о которых говорилось. Ведь именно их потом дети будут рисовать.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>▪пребывание в музее должно быть удобным и комфортным как детям, так и взрослым.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  <w:shd w:val="clear" w:color="auto" w:fill="FFFFFF"/>
        </w:rPr>
        <w:t>Важно, что урок проводится в стенах музея, а не интерната. Э</w:t>
      </w:r>
      <w:r w:rsidRPr="001B212E">
        <w:rPr>
          <w:rFonts w:ascii="Times New Roman" w:hAnsi="Times New Roman"/>
          <w:sz w:val="28"/>
          <w:szCs w:val="28"/>
        </w:rPr>
        <w:t xml:space="preserve">то даёт возможность увидеть, изучить и зарисовать представителей животного мира с натуры. Работа с натуры развивает точность глаза, зрительную память, восприятие форм в пространстве и мелкую моторику, а в случае с детьми, имеющими особенности интеллектуального развития, это ещё и возможность уйти от стереотипных изображений, так часто присутствующих в рисунках этих детей. Так как у детей этой категории развита эмоциональная сфера, то и занятие должно идти на высоком эмоциональном уровне в рамках правил поведения в музее. 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>Не техническое умение, а образное начало должно быть главным для такого ребёнка во всём процессе рисования. Большое внимание уделяется «погружению в образ». Ребенку даётся возможность почувствовать себя в роли того или иного зверя или птицы. И диалог ведётся уже с ребёнком, находящимся в образе животного. Становясь на мгновение артистом, ребёнок проецирует на создаваемый образ и свои черты характера, и свою жизненную философию. Поэтому чем сильнее тематика театрализованного действия вызывает эмоциональный отклик у ребёнка, тем понятнее ему становится характер, поведение и образ жизни того животного или птицы, которого он представляет.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>Если же ребёнку трудно «войти в образ» или тема не предусматривает подобного подхода, то р</w:t>
      </w:r>
      <w:r w:rsidRPr="001B212E">
        <w:rPr>
          <w:rStyle w:val="textcopy1"/>
          <w:rFonts w:ascii="Times New Roman" w:hAnsi="Times New Roman"/>
          <w:sz w:val="28"/>
          <w:szCs w:val="28"/>
        </w:rPr>
        <w:t xml:space="preserve">абота над образом начинается с рассуждения на предложенную тему по схеме «вопрос – ответ». </w:t>
      </w:r>
      <w:r w:rsidRPr="001B212E">
        <w:rPr>
          <w:rFonts w:ascii="Times New Roman" w:hAnsi="Times New Roman"/>
          <w:sz w:val="28"/>
          <w:szCs w:val="28"/>
        </w:rPr>
        <w:t xml:space="preserve">Это помогает ребёнку </w:t>
      </w:r>
      <w:r w:rsidRPr="001B212E">
        <w:rPr>
          <w:rFonts w:ascii="Times New Roman" w:hAnsi="Times New Roman"/>
          <w:sz w:val="28"/>
          <w:szCs w:val="28"/>
        </w:rPr>
        <w:lastRenderedPageBreak/>
        <w:t xml:space="preserve">обдумывать свои фразы. Работа над образом не заканчивается в музее, а продолжается в интернате. 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1B212E">
        <w:rPr>
          <w:rFonts w:ascii="Times New Roman" w:hAnsi="Times New Roman"/>
          <w:spacing w:val="-2"/>
          <w:sz w:val="28"/>
          <w:szCs w:val="28"/>
        </w:rPr>
        <w:t xml:space="preserve">Итогом совместной работы научного сотрудника музея (биолога) и педагога интерната (художника) стала организация выставки детских рисунков, созданных в процессе этого проекта. Работы экспонировались в музейных залах. Состоялось торжественное открытие. Ребятам были вручены памятные подарки, и был накрыт стол. 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B212E">
        <w:rPr>
          <w:rFonts w:ascii="Times New Roman" w:hAnsi="Times New Roman"/>
          <w:color w:val="000000" w:themeColor="text1"/>
          <w:sz w:val="28"/>
          <w:szCs w:val="28"/>
        </w:rPr>
        <w:t>Шесть месяцев длился проект. И это было время искреннего, радостного, плодотворного сотрудничества, время обмена опыта и приобретения новых навыков не только детьми, но и нами, взрослыми.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>Высокую оценку совместно проделанной работе дала психолог ДДИ «Южное Бутово</w:t>
      </w:r>
      <w:r w:rsidRPr="000C36E2">
        <w:rPr>
          <w:rFonts w:ascii="Times New Roman" w:hAnsi="Times New Roman"/>
          <w:sz w:val="28"/>
          <w:szCs w:val="28"/>
        </w:rPr>
        <w:t xml:space="preserve">» Х. В. </w:t>
      </w:r>
      <w:proofErr w:type="spellStart"/>
      <w:r w:rsidRPr="000C36E2">
        <w:rPr>
          <w:rFonts w:ascii="Times New Roman" w:hAnsi="Times New Roman"/>
          <w:sz w:val="28"/>
          <w:szCs w:val="28"/>
        </w:rPr>
        <w:t>Бежина</w:t>
      </w:r>
      <w:proofErr w:type="spellEnd"/>
      <w:r w:rsidRPr="000C36E2">
        <w:rPr>
          <w:rFonts w:ascii="Times New Roman" w:hAnsi="Times New Roman"/>
          <w:sz w:val="28"/>
          <w:szCs w:val="28"/>
        </w:rPr>
        <w:t>:</w:t>
      </w:r>
      <w:r w:rsidR="000C36E2">
        <w:rPr>
          <w:rFonts w:ascii="Times New Roman" w:hAnsi="Times New Roman"/>
          <w:sz w:val="28"/>
          <w:szCs w:val="28"/>
        </w:rPr>
        <w:t xml:space="preserve"> </w:t>
      </w:r>
      <w:r w:rsidRPr="000C36E2">
        <w:rPr>
          <w:rFonts w:ascii="Times New Roman" w:hAnsi="Times New Roman"/>
          <w:sz w:val="28"/>
          <w:szCs w:val="28"/>
        </w:rPr>
        <w:t>«К</w:t>
      </w:r>
      <w:r w:rsidRPr="001B212E">
        <w:rPr>
          <w:rFonts w:ascii="Times New Roman" w:hAnsi="Times New Roman"/>
          <w:sz w:val="28"/>
          <w:szCs w:val="28"/>
        </w:rPr>
        <w:t>ак медицинский психолог, не могу не отметить положительную динамику в развит</w:t>
      </w:r>
      <w:proofErr w:type="gramStart"/>
      <w:r w:rsidRPr="001B212E">
        <w:rPr>
          <w:rFonts w:ascii="Times New Roman" w:hAnsi="Times New Roman"/>
          <w:sz w:val="28"/>
          <w:szCs w:val="28"/>
        </w:rPr>
        <w:t>ии у у</w:t>
      </w:r>
      <w:proofErr w:type="gramEnd"/>
      <w:r w:rsidRPr="001B212E">
        <w:rPr>
          <w:rFonts w:ascii="Times New Roman" w:hAnsi="Times New Roman"/>
          <w:sz w:val="28"/>
          <w:szCs w:val="28"/>
        </w:rPr>
        <w:t xml:space="preserve">мственно-отсталых детей следующих психических функций: 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 xml:space="preserve">1) активизировались навыки наблюдения (концентрация), расширился объём внимания; 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>2) дети овладели специфическим восприятием – умением видеть предмет целостно, в единстве его свойств;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 xml:space="preserve">3) сформировались полные и точные представления о предметах и явлениях окружающего мира; 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 xml:space="preserve">4) развились зрительная и двигательная память — дети учатся более детально изображать предметы, т.е. запечатлевать представления о нём и способе его изображения; 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 xml:space="preserve">5) «особые» дети не только воспроизвели увиденное на занятии в музее, но на основе полученных представлений о предметах, явлениях реального мира, создали в рисунке новые оригинальные произведения, чем развили воображение и фантазию; 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>6) в наглядно-практической деятельности совершенствовались все мыслительные операции;</w:t>
      </w:r>
    </w:p>
    <w:p w:rsidR="001B212E" w:rsidRPr="001B212E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212E">
        <w:rPr>
          <w:rFonts w:ascii="Times New Roman" w:hAnsi="Times New Roman"/>
          <w:sz w:val="28"/>
          <w:szCs w:val="28"/>
        </w:rPr>
        <w:t xml:space="preserve">7) развилась мелкая моторика.  </w:t>
      </w:r>
    </w:p>
    <w:p w:rsidR="001B212E" w:rsidRPr="00122EB1" w:rsidRDefault="001B212E" w:rsidP="001B212E">
      <w:pPr>
        <w:pStyle w:val="a3"/>
        <w:spacing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1B212E">
        <w:rPr>
          <w:rFonts w:ascii="Times New Roman" w:hAnsi="Times New Roman"/>
          <w:spacing w:val="-2"/>
          <w:sz w:val="28"/>
          <w:szCs w:val="28"/>
        </w:rPr>
        <w:lastRenderedPageBreak/>
        <w:t>Интеграция детей с умственной отсталостью в культурную среду музеев помогла детям во всей полноте получить разносторонние знания по изучаемому предмету с помощью экспонатов музея, сформировать новые впечатления о мире в целом. Рисование же регулирует у детей процессы эстетического восприятия мира, элементарного абстрактного</w:t>
      </w:r>
      <w:r w:rsidR="000C36E2">
        <w:rPr>
          <w:rFonts w:ascii="Times New Roman" w:hAnsi="Times New Roman"/>
          <w:spacing w:val="-2"/>
          <w:sz w:val="28"/>
          <w:szCs w:val="28"/>
        </w:rPr>
        <w:t xml:space="preserve"> мышления, развивает их личностную сферу, ощущение собственного «я». </w:t>
      </w:r>
      <w:r w:rsidRPr="001B212E">
        <w:rPr>
          <w:rFonts w:ascii="Times New Roman" w:hAnsi="Times New Roman"/>
          <w:spacing w:val="-2"/>
          <w:sz w:val="28"/>
          <w:szCs w:val="28"/>
        </w:rPr>
        <w:t>Несомненно, что такие занятия положительно повлияли на психоэмоциональное состояние детей с умственной отсталостью. Подводя итог, отметим высокую актуальность и перспективность таких совместных проектов, как этот.</w:t>
      </w:r>
      <w:r w:rsidRPr="00122EB1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F14B36" w:rsidRDefault="00F14B36"/>
    <w:sectPr w:rsidR="00F14B36" w:rsidSect="001B212E"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2E"/>
    <w:rsid w:val="00082B1E"/>
    <w:rsid w:val="000C36E2"/>
    <w:rsid w:val="001B212E"/>
    <w:rsid w:val="004F6D1D"/>
    <w:rsid w:val="00A47B9E"/>
    <w:rsid w:val="00AE7EAC"/>
    <w:rsid w:val="00C650CB"/>
    <w:rsid w:val="00F14B36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2E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B2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1B212E"/>
    <w:rPr>
      <w:rFonts w:ascii="Calibri" w:eastAsia="Calibri" w:hAnsi="Calibri" w:cs="Times New Roman"/>
    </w:rPr>
  </w:style>
  <w:style w:type="character" w:customStyle="1" w:styleId="textcopy1">
    <w:name w:val="textcopy1"/>
    <w:basedOn w:val="a0"/>
    <w:rsid w:val="001B212E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12E"/>
    <w:pPr>
      <w:jc w:val="both"/>
    </w:pPr>
    <w:rPr>
      <w:rFonts w:ascii="Times New Roman" w:eastAsiaTheme="minorEastAsia" w:hAnsi="Times New Roman"/>
      <w:color w:val="000000" w:themeColor="text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B21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rsid w:val="001B212E"/>
    <w:rPr>
      <w:rFonts w:ascii="Calibri" w:eastAsia="Calibri" w:hAnsi="Calibri" w:cs="Times New Roman"/>
    </w:rPr>
  </w:style>
  <w:style w:type="character" w:customStyle="1" w:styleId="textcopy1">
    <w:name w:val="textcopy1"/>
    <w:basedOn w:val="a0"/>
    <w:rsid w:val="001B212E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HP7660</dc:creator>
  <cp:lastModifiedBy>HP7660</cp:lastModifiedBy>
  <cp:revision>4</cp:revision>
  <dcterms:created xsi:type="dcterms:W3CDTF">2020-12-01T12:55:00Z</dcterms:created>
  <dcterms:modified xsi:type="dcterms:W3CDTF">2020-12-02T10:14:00Z</dcterms:modified>
</cp:coreProperties>
</file>