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D3" w:rsidRPr="001054C2" w:rsidRDefault="00302B01" w:rsidP="003575D3">
      <w:pPr>
        <w:ind w:left="-851" w:firstLine="851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302B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пыт организации и особенности работы диспетчерской службы для глухих на базе </w:t>
      </w:r>
      <w:r w:rsidR="00003F39">
        <w:rPr>
          <w:rFonts w:ascii="Times New Roman" w:hAnsi="Times New Roman" w:cs="Times New Roman"/>
          <w:b/>
          <w:sz w:val="28"/>
          <w:szCs w:val="28"/>
          <w:lang w:val="ru-RU"/>
        </w:rPr>
        <w:t>ОГБУ</w:t>
      </w:r>
      <w:r w:rsidRPr="00302B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Центр социальной реабилитации инвалидов</w:t>
      </w:r>
      <w:r w:rsidR="003575D3" w:rsidRPr="001054C2">
        <w:rPr>
          <w:rFonts w:ascii="Times New Roman" w:hAnsi="Times New Roman" w:cs="Times New Roman"/>
          <w:caps/>
          <w:sz w:val="28"/>
          <w:szCs w:val="28"/>
          <w:lang w:val="ru-RU"/>
        </w:rPr>
        <w:t>»</w:t>
      </w:r>
    </w:p>
    <w:p w:rsidR="003575D3" w:rsidRDefault="003575D3" w:rsidP="003575D3">
      <w:pPr>
        <w:ind w:left="-851" w:firstLine="851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302B01" w:rsidRDefault="00302B01" w:rsidP="00302B01">
      <w:pPr>
        <w:ind w:left="4536"/>
        <w:jc w:val="both"/>
        <w:rPr>
          <w:rFonts w:ascii="Times New Roman" w:hAnsi="Times New Roman" w:cs="Times New Roman"/>
          <w:i/>
          <w:lang w:val="ru-RU"/>
        </w:rPr>
      </w:pPr>
      <w:proofErr w:type="spellStart"/>
      <w:r w:rsidRPr="00302B01">
        <w:rPr>
          <w:rFonts w:ascii="Times New Roman" w:hAnsi="Times New Roman" w:cs="Times New Roman"/>
          <w:b/>
          <w:i/>
          <w:lang w:val="ru-RU"/>
        </w:rPr>
        <w:t>Андриленко</w:t>
      </w:r>
      <w:proofErr w:type="spellEnd"/>
      <w:r w:rsidRPr="00302B01">
        <w:rPr>
          <w:rFonts w:ascii="Times New Roman" w:hAnsi="Times New Roman" w:cs="Times New Roman"/>
          <w:b/>
          <w:i/>
          <w:lang w:val="ru-RU"/>
        </w:rPr>
        <w:t xml:space="preserve"> Анастасия Юрьевна, </w:t>
      </w:r>
      <w:r w:rsidRPr="00302B01">
        <w:rPr>
          <w:rFonts w:ascii="Times New Roman" w:hAnsi="Times New Roman" w:cs="Times New Roman"/>
          <w:i/>
          <w:lang w:val="ru-RU"/>
        </w:rPr>
        <w:t>специалист по реабилитации инвалидов ОГБУ «Центр социальной реабилитации инвалидов»</w:t>
      </w:r>
    </w:p>
    <w:p w:rsidR="00302B01" w:rsidRPr="00302B01" w:rsidRDefault="00302B01" w:rsidP="00302B01">
      <w:pPr>
        <w:ind w:left="4536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575D3" w:rsidRPr="001054C2" w:rsidRDefault="003575D3" w:rsidP="003575D3">
      <w:pPr>
        <w:ind w:left="-851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Реабилитация и социальная адаптация инвалидов является одним из основных направлений социальной политики государства в современных социально-экономических условиях. Улучшение условий жизни инвалидов входит в число приоритетных задач, стоящих перед современным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t>обществом</w:t>
      </w:r>
      <w:proofErr w:type="gramStart"/>
      <w:r w:rsidRPr="001054C2">
        <w:rPr>
          <w:rFonts w:ascii="Times New Roman" w:hAnsi="Times New Roman" w:cs="Times New Roman"/>
          <w:sz w:val="26"/>
          <w:szCs w:val="26"/>
          <w:lang w:val="ru-RU"/>
        </w:rPr>
        <w:t>.Н</w:t>
      </w:r>
      <w:proofErr w:type="gramEnd"/>
      <w:r w:rsidRPr="001054C2">
        <w:rPr>
          <w:rFonts w:ascii="Times New Roman" w:hAnsi="Times New Roman" w:cs="Times New Roman"/>
          <w:sz w:val="26"/>
          <w:szCs w:val="26"/>
          <w:lang w:val="ru-RU"/>
        </w:rPr>
        <w:t>есмотря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 на непрерывную работу государства в части обеспечения беспрепятственного доступа людей с ограниченными возможностями к различным социальным объектам, в том числе к объектам городской инфраструктуры, жизненная действительность такова, что оказавшись за пределами своих домов, глухие испытывают значительные затруднения при необходимости обращения в организации, а также при необходимости получения какой-либо справочной информации. Важной составляющей создания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t>безбарьерной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 среды является обеспечение инвалидов, а также социально-значимых объектов техническими средствами связи, основанными на инновационных технологиях и позволяющими беспрепятственно получать необходимую информацию.</w:t>
      </w:r>
    </w:p>
    <w:p w:rsidR="003575D3" w:rsidRPr="001054C2" w:rsidRDefault="003575D3" w:rsidP="003575D3">
      <w:pPr>
        <w:ind w:left="-851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По данным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t>Минздравсоцразвития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, в России насчитывается около 200 тысяч инвалидов по слуху и слабослышащих граждан. На территории Белгородской области согласно имеющейся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t>статистикепроживает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 около 1 тысячи инвалидов по слуху.</w:t>
      </w:r>
    </w:p>
    <w:p w:rsidR="003575D3" w:rsidRPr="001054C2" w:rsidRDefault="003575D3" w:rsidP="003575D3">
      <w:pPr>
        <w:ind w:left="-851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Данная категория инвалидов по слуху является наиболее уязвимой, особенно те из них, кто страдает врожденной или полной глухотой. Глухой с детства, испытывающий большие трудности при письме и прочтении текста, не может самостоятельно общаться со слышащим человеком, который не обладает навыками владения жестовой речи. Еще сложнее приходится людям с одновременным нарушением слуха и зрения (далее слепоглухие).  У слепоглухих, как и у обычных людей, общение – одна из главных личностных потребностей. Ограничение возможности общения с окружающими, накладываемое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t>слепоглухотой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>, вызывает у слепоглухих людей страдания, порой очень тяжёлые.</w:t>
      </w:r>
    </w:p>
    <w:p w:rsidR="003575D3" w:rsidRPr="001054C2" w:rsidRDefault="003575D3" w:rsidP="003575D3">
      <w:pPr>
        <w:ind w:left="-851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Причины потери слуха и зрения у каждого свои: </w:t>
      </w:r>
      <w:proofErr w:type="gramStart"/>
      <w:r w:rsidRPr="001054C2">
        <w:rPr>
          <w:rFonts w:ascii="Times New Roman" w:hAnsi="Times New Roman" w:cs="Times New Roman"/>
          <w:sz w:val="26"/>
          <w:szCs w:val="26"/>
          <w:lang w:val="ru-RU"/>
        </w:rPr>
        <w:t>кто то</w:t>
      </w:r>
      <w:proofErr w:type="gram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 лишился их после перенесенной в детстве болезни,  кто-то – уже в зрелом возрасте, пройдя «обычную» жизнь (школа – институт –  работа). Многие из них и не подозревали, что в какой-то момент окажутся лишенными возможности видеть и слышать происходящее вокруг. От этого их впечатления о том, как выглядит и звучит наш мир, особенно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t>ценны</w:t>
      </w:r>
      <w:proofErr w:type="gramStart"/>
      <w:r w:rsidRPr="001054C2">
        <w:rPr>
          <w:rFonts w:ascii="Times New Roman" w:hAnsi="Times New Roman" w:cs="Times New Roman"/>
          <w:sz w:val="26"/>
          <w:szCs w:val="26"/>
          <w:lang w:val="ru-RU"/>
        </w:rPr>
        <w:t>.У</w:t>
      </w:r>
      <w:proofErr w:type="spellEnd"/>
      <w:proofErr w:type="gram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 слепоглухих совершенно по-разному осуществляется общение с окружающими людьми и между собой, с использованием разных средств коммуникации и языка. Это зависит от времени наступления и типа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t>слепоглухоты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, от качества специального обучения, от степени участия специалистов и родных или близких в их обучении, от настойчивости, активности самих слепоглухих и их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t>способностей</w:t>
      </w:r>
      <w:proofErr w:type="gramStart"/>
      <w:r w:rsidRPr="001054C2">
        <w:rPr>
          <w:rFonts w:ascii="Times New Roman" w:hAnsi="Times New Roman" w:cs="Times New Roman"/>
          <w:sz w:val="26"/>
          <w:szCs w:val="26"/>
          <w:lang w:val="ru-RU"/>
        </w:rPr>
        <w:t>.О</w:t>
      </w:r>
      <w:proofErr w:type="gramEnd"/>
      <w:r w:rsidRPr="001054C2">
        <w:rPr>
          <w:rFonts w:ascii="Times New Roman" w:hAnsi="Times New Roman" w:cs="Times New Roman"/>
          <w:sz w:val="26"/>
          <w:szCs w:val="26"/>
          <w:lang w:val="ru-RU"/>
        </w:rPr>
        <w:t>ни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 воспринимают окружающий мир как бы в сплошной темноте, на ощупь (они даже не имеют понятия, что такое свет,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t>дистантное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 видение объектов, не представляют, что такое звуки), могут ощущать вибрации, запахи, движения своего тела. Без вмешательства специального обучения и воспитания они воспринимают загадочный мир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t>по-своему</w:t>
      </w:r>
      <w:proofErr w:type="gramStart"/>
      <w:r w:rsidRPr="001054C2">
        <w:rPr>
          <w:rFonts w:ascii="Times New Roman" w:hAnsi="Times New Roman" w:cs="Times New Roman"/>
          <w:sz w:val="26"/>
          <w:szCs w:val="26"/>
          <w:lang w:val="ru-RU"/>
        </w:rPr>
        <w:t>.И</w:t>
      </w:r>
      <w:proofErr w:type="gramEnd"/>
      <w:r w:rsidRPr="001054C2">
        <w:rPr>
          <w:rFonts w:ascii="Times New Roman" w:hAnsi="Times New Roman" w:cs="Times New Roman"/>
          <w:sz w:val="26"/>
          <w:szCs w:val="26"/>
          <w:lang w:val="ru-RU"/>
        </w:rPr>
        <w:t>скажённое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 восприятие информации или событий в результате некачественного перевода часто приводит к неадекватному поведению слепоглухих и проблемам во взаимоотношениях с людьми. Даже одно пропущенное слово или неточное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lastRenderedPageBreak/>
        <w:t>жестикулирование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 меняет смысл и может привести к конфликту.</w:t>
      </w:r>
    </w:p>
    <w:p w:rsidR="003575D3" w:rsidRPr="001054C2" w:rsidRDefault="003575D3" w:rsidP="003575D3">
      <w:pPr>
        <w:ind w:left="-851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Есть специальные средства и способы общения, которые позволяют слепоглухим общаться с другими людьми при отсутствии слуха, зрения и во многих случаях голосовой речи, такие как дактилология (ручная азбука), жесты глухих, «письмо» на ладони,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t>Лорм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 и другие. Но их обычно не знают даже родные и близкие. Им нужно обучаться, но это не всегда удаётся, да и часто зрячеслышащим с непривычки трудно адекватно воспринимать и понимать специфическую речь слепоглухих.</w:t>
      </w:r>
    </w:p>
    <w:p w:rsidR="003575D3" w:rsidRPr="001054C2" w:rsidRDefault="003575D3" w:rsidP="003575D3">
      <w:pPr>
        <w:ind w:left="-851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Связывающим звеном между глухими и внешним миром являются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t>сурдопереводчики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. Единственная возможность решить проблему коммуникаций на расстоянии между глухим и обычным слышащим человеком – это диспетчер –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t>сурдопереводчик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>, который переводит жестовый язык в устную речь и наоборот.</w:t>
      </w:r>
    </w:p>
    <w:p w:rsidR="003575D3" w:rsidRPr="001054C2" w:rsidRDefault="003575D3" w:rsidP="003575D3">
      <w:pPr>
        <w:ind w:left="-851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Таким посредником в коммуникациях между глухим и слышащим и стала диспетчерская служба, открытая в 2017 году на базе областного государственного бюджетного учреждения «Центр социальной реабилитации инвалидов». </w:t>
      </w:r>
    </w:p>
    <w:p w:rsidR="003575D3" w:rsidRPr="001054C2" w:rsidRDefault="003575D3" w:rsidP="003575D3">
      <w:pPr>
        <w:ind w:left="-851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У инвалидов по слуху, проживающих на территории области, появилась  возможность получения большего доступа к информации, которую им в настоящее время обеспечивают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t>сурдопереводчики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 и технические средства реабилитации (слуховые аппараты, сигнализаторы звука, сотовые телефоны, телевизоры с телетекстом). </w:t>
      </w:r>
    </w:p>
    <w:p w:rsidR="003575D3" w:rsidRPr="001054C2" w:rsidRDefault="003575D3" w:rsidP="003575D3">
      <w:pPr>
        <w:ind w:left="-851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Диспетчерская служба предоставляет консультационно-информативную помощь гражданам – инвалидам по слуху. Главной целью создания   диспетчерской службы является повышение качества жизни инвалидов по слуху за счет создания условий доступной коммуникации.  Эта служба – еще один шаг в создании для инвалидов доступности к информации, который  расширяет рамки коммуникативных барьеров, повышает эффективность  предоставления услуг, позволяет при содействии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t>сурдопереводчиков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 решать множество самых различных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t>вопросов</w:t>
      </w:r>
      <w:proofErr w:type="gramStart"/>
      <w:r w:rsidRPr="001054C2">
        <w:rPr>
          <w:rFonts w:ascii="Times New Roman" w:hAnsi="Times New Roman" w:cs="Times New Roman"/>
          <w:sz w:val="26"/>
          <w:szCs w:val="26"/>
          <w:lang w:val="ru-RU"/>
        </w:rPr>
        <w:t>.О</w:t>
      </w:r>
      <w:proofErr w:type="gramEnd"/>
      <w:r w:rsidRPr="001054C2">
        <w:rPr>
          <w:rFonts w:ascii="Times New Roman" w:hAnsi="Times New Roman" w:cs="Times New Roman"/>
          <w:sz w:val="26"/>
          <w:szCs w:val="26"/>
          <w:lang w:val="ru-RU"/>
        </w:rPr>
        <w:t>ткрытие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 диспетчерской службы для инвалидов по слуху позволяет решить проблемы, возникающие у людей с нарушениями слуха при решении социально значимых вопросов, повышает доступность услуг, уровень жизни, качество жизни глухих и слабослышащих граждан, а также помогает их скорейшей интеграции в обществе.</w:t>
      </w:r>
    </w:p>
    <w:p w:rsidR="003575D3" w:rsidRPr="001054C2" w:rsidRDefault="003575D3" w:rsidP="003575D3">
      <w:pPr>
        <w:ind w:left="-851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Проект реализуется за счет средств федерального и регионального бюджетов в рамках подпрограммы «Доступная среда» на базе ОГБУ «ЦСРИ» с 1 удаленным рабочим местом в Белгородской региональной общественной организации «Всероссийское общество глухих». На сегодняшний день этот проект рассчитан только на жителей Белгородской области. </w:t>
      </w:r>
    </w:p>
    <w:p w:rsidR="003575D3" w:rsidRPr="001054C2" w:rsidRDefault="003575D3" w:rsidP="003575D3">
      <w:pPr>
        <w:ind w:left="-851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В диспетчерскую службу обращаются несколькими способами, например, по  факсу, по мобильному телефону, отправив </w:t>
      </w:r>
      <w:proofErr w:type="spellStart"/>
      <w:r w:rsidRPr="009C6B48">
        <w:rPr>
          <w:rFonts w:ascii="Times New Roman" w:hAnsi="Times New Roman" w:cs="Times New Roman"/>
          <w:sz w:val="26"/>
          <w:szCs w:val="26"/>
        </w:rPr>
        <w:t>sms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-сообщение, по электронной почте и, конечно, по видеосвязи, через программу </w:t>
      </w:r>
      <w:r w:rsidRPr="009C6B48">
        <w:rPr>
          <w:rFonts w:ascii="Times New Roman" w:hAnsi="Times New Roman" w:cs="Times New Roman"/>
          <w:sz w:val="26"/>
          <w:szCs w:val="26"/>
        </w:rPr>
        <w:t>Skype</w:t>
      </w:r>
      <w:r w:rsidRPr="001054C2">
        <w:rPr>
          <w:rFonts w:ascii="Times New Roman" w:hAnsi="Times New Roman" w:cs="Times New Roman"/>
          <w:sz w:val="26"/>
          <w:szCs w:val="26"/>
          <w:lang w:val="ru-RU"/>
        </w:rPr>
        <w:t>, т.е. любым доступным  для инвалидов способом.</w:t>
      </w:r>
    </w:p>
    <w:p w:rsidR="003575D3" w:rsidRPr="001054C2" w:rsidRDefault="003575D3" w:rsidP="003575D3">
      <w:pPr>
        <w:ind w:left="-851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Диспетчерская служба предоставляет следующие услуги: </w:t>
      </w:r>
    </w:p>
    <w:p w:rsidR="003575D3" w:rsidRDefault="003575D3" w:rsidP="003575D3">
      <w:pPr>
        <w:pStyle w:val="a3"/>
        <w:numPr>
          <w:ilvl w:val="0"/>
          <w:numId w:val="1"/>
        </w:numPr>
        <w:spacing w:after="0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934C4">
        <w:rPr>
          <w:rFonts w:ascii="Times New Roman" w:hAnsi="Times New Roman" w:cs="Times New Roman"/>
          <w:sz w:val="26"/>
          <w:szCs w:val="26"/>
        </w:rPr>
        <w:t>Передача информации: от инвалида по слуху специалистам органов, организаций предоставляющих услуги населению, от инвалида по слуху физическим лицам (родственникам, знакомым и др.), от физического лица инвалиду по слуху.</w:t>
      </w:r>
    </w:p>
    <w:p w:rsidR="003575D3" w:rsidRDefault="003575D3" w:rsidP="003575D3">
      <w:pPr>
        <w:pStyle w:val="a3"/>
        <w:numPr>
          <w:ilvl w:val="0"/>
          <w:numId w:val="1"/>
        </w:numPr>
        <w:spacing w:after="0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934C4">
        <w:rPr>
          <w:rFonts w:ascii="Times New Roman" w:hAnsi="Times New Roman" w:cs="Times New Roman"/>
          <w:sz w:val="26"/>
          <w:szCs w:val="26"/>
        </w:rPr>
        <w:t xml:space="preserve">Предоставление информации: об имеющихся в регионе организациях, о расписании движения автомобильного, железнодорожного, водного и воздушного транспорта, стоимости билетов и др., по вопросам социальной поддержки и социального обслуживания инвалидов по слуху (с использованием </w:t>
      </w:r>
      <w:proofErr w:type="gramStart"/>
      <w:r w:rsidRPr="006934C4">
        <w:rPr>
          <w:rFonts w:ascii="Times New Roman" w:hAnsi="Times New Roman" w:cs="Times New Roman"/>
          <w:sz w:val="26"/>
          <w:szCs w:val="26"/>
        </w:rPr>
        <w:t>информации специалистов органов социальной защиты населения</w:t>
      </w:r>
      <w:proofErr w:type="gramEnd"/>
      <w:r w:rsidRPr="006934C4">
        <w:rPr>
          <w:rFonts w:ascii="Times New Roman" w:hAnsi="Times New Roman" w:cs="Times New Roman"/>
          <w:sz w:val="26"/>
          <w:szCs w:val="26"/>
        </w:rPr>
        <w:t>).</w:t>
      </w:r>
    </w:p>
    <w:p w:rsidR="003575D3" w:rsidRDefault="003575D3" w:rsidP="003575D3">
      <w:pPr>
        <w:pStyle w:val="a3"/>
        <w:numPr>
          <w:ilvl w:val="0"/>
          <w:numId w:val="1"/>
        </w:numPr>
        <w:spacing w:after="0"/>
        <w:ind w:left="-85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934C4">
        <w:rPr>
          <w:rFonts w:ascii="Times New Roman" w:hAnsi="Times New Roman" w:cs="Times New Roman"/>
          <w:sz w:val="26"/>
          <w:szCs w:val="26"/>
        </w:rPr>
        <w:lastRenderedPageBreak/>
        <w:t>Содействие при вызове: служб экстренной помощи, скорой помощи, полиции, пожарных, аварийных служб, службы спасения, врача на дом, специалистов ЖКХ и др., запись на прием в лечебные, социальные и иные учреждения региона.</w:t>
      </w:r>
    </w:p>
    <w:p w:rsidR="003575D3" w:rsidRPr="001054C2" w:rsidRDefault="003575D3" w:rsidP="003575D3">
      <w:pPr>
        <w:ind w:left="-851"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В сложных жизненных ситуациях, когда необходимо выстроить диалог с врачом, юристом, нотариусом, полицией и т.д., инвалид по слуху переключается в режим видеосвязи </w:t>
      </w:r>
      <w:proofErr w:type="gramStart"/>
      <w:r w:rsidRPr="001054C2">
        <w:rPr>
          <w:rFonts w:ascii="Times New Roman" w:hAnsi="Times New Roman" w:cs="Times New Roman"/>
          <w:sz w:val="26"/>
          <w:szCs w:val="26"/>
          <w:lang w:val="ru-RU"/>
        </w:rPr>
        <w:t>с</w:t>
      </w:r>
      <w:proofErr w:type="gram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 профессиональным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t>сурдопереводчиком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, находящимся в диспетчерской службе. Причины обращения разнообразны, это и запись на прием к врачу, вызов электриков, просьбы о сопровождении в различные учреждения города, вызов мастеров по починке бытовой техники и многие другие социально-бытовые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t>вопросы</w:t>
      </w:r>
      <w:proofErr w:type="gramStart"/>
      <w:r w:rsidRPr="001054C2">
        <w:rPr>
          <w:rFonts w:ascii="Times New Roman" w:hAnsi="Times New Roman" w:cs="Times New Roman"/>
          <w:sz w:val="26"/>
          <w:szCs w:val="26"/>
          <w:lang w:val="ru-RU"/>
        </w:rPr>
        <w:t>.П</w:t>
      </w:r>
      <w:proofErr w:type="gramEnd"/>
      <w:r w:rsidRPr="001054C2">
        <w:rPr>
          <w:rFonts w:ascii="Times New Roman" w:hAnsi="Times New Roman" w:cs="Times New Roman"/>
          <w:sz w:val="26"/>
          <w:szCs w:val="26"/>
          <w:lang w:val="ru-RU"/>
        </w:rPr>
        <w:t>ри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 обращении чаще всего пользуются программой </w:t>
      </w:r>
      <w:r w:rsidRPr="009353CB">
        <w:rPr>
          <w:rFonts w:ascii="Times New Roman" w:hAnsi="Times New Roman" w:cs="Times New Roman"/>
          <w:sz w:val="26"/>
          <w:szCs w:val="26"/>
        </w:rPr>
        <w:t>Skype</w:t>
      </w:r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 и средствами мобильной связи. По итогам работы диспетчерской службы за 2017 год поступило 914 обращений, за первое полугодие 2018 года 694 обращения,  что, безусловно, свидетельствует о </w:t>
      </w:r>
      <w:proofErr w:type="spellStart"/>
      <w:r w:rsidRPr="001054C2">
        <w:rPr>
          <w:rFonts w:ascii="Times New Roman" w:hAnsi="Times New Roman" w:cs="Times New Roman"/>
          <w:sz w:val="26"/>
          <w:szCs w:val="26"/>
          <w:lang w:val="ru-RU"/>
        </w:rPr>
        <w:t>востребованности</w:t>
      </w:r>
      <w:proofErr w:type="spellEnd"/>
      <w:r w:rsidRPr="001054C2">
        <w:rPr>
          <w:rFonts w:ascii="Times New Roman" w:hAnsi="Times New Roman" w:cs="Times New Roman"/>
          <w:sz w:val="26"/>
          <w:szCs w:val="26"/>
          <w:lang w:val="ru-RU"/>
        </w:rPr>
        <w:t xml:space="preserve"> и эффективности службы.</w:t>
      </w:r>
    </w:p>
    <w:p w:rsidR="003575D3" w:rsidRPr="001054C2" w:rsidRDefault="003575D3" w:rsidP="003575D3">
      <w:pPr>
        <w:ind w:left="-851" w:firstLine="851"/>
        <w:rPr>
          <w:lang w:val="ru-RU"/>
        </w:rPr>
      </w:pPr>
      <w:r w:rsidRPr="001054C2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:rsidR="00990309" w:rsidRPr="003575D3" w:rsidRDefault="00003F39">
      <w:pPr>
        <w:rPr>
          <w:lang w:val="ru-RU"/>
        </w:rPr>
      </w:pPr>
    </w:p>
    <w:sectPr w:rsidR="00990309" w:rsidRPr="003575D3" w:rsidSect="00302B01">
      <w:pgSz w:w="11907" w:h="16839" w:orient="landscape" w:code="9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6049"/>
    <w:multiLevelType w:val="hybridMultilevel"/>
    <w:tmpl w:val="B1BAB546"/>
    <w:lvl w:ilvl="0" w:tplc="BD84F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75D3"/>
    <w:rsid w:val="00003F39"/>
    <w:rsid w:val="00062CC9"/>
    <w:rsid w:val="000B7F32"/>
    <w:rsid w:val="000C23DD"/>
    <w:rsid w:val="001676BA"/>
    <w:rsid w:val="00195258"/>
    <w:rsid w:val="001A1C54"/>
    <w:rsid w:val="00250A73"/>
    <w:rsid w:val="002671C1"/>
    <w:rsid w:val="002A075E"/>
    <w:rsid w:val="002A0B67"/>
    <w:rsid w:val="002D3595"/>
    <w:rsid w:val="002F1F6C"/>
    <w:rsid w:val="00302B01"/>
    <w:rsid w:val="003575D3"/>
    <w:rsid w:val="003841AE"/>
    <w:rsid w:val="003B184B"/>
    <w:rsid w:val="003E53A4"/>
    <w:rsid w:val="00461A2D"/>
    <w:rsid w:val="00484381"/>
    <w:rsid w:val="00490F2F"/>
    <w:rsid w:val="004A2F6F"/>
    <w:rsid w:val="00556431"/>
    <w:rsid w:val="005A1816"/>
    <w:rsid w:val="005C7D5E"/>
    <w:rsid w:val="005F1DB9"/>
    <w:rsid w:val="006E1E83"/>
    <w:rsid w:val="007029B2"/>
    <w:rsid w:val="00704673"/>
    <w:rsid w:val="00722506"/>
    <w:rsid w:val="00785A60"/>
    <w:rsid w:val="0078651E"/>
    <w:rsid w:val="007B0B4C"/>
    <w:rsid w:val="007D1991"/>
    <w:rsid w:val="007E7AAD"/>
    <w:rsid w:val="00810299"/>
    <w:rsid w:val="00817368"/>
    <w:rsid w:val="00871EB2"/>
    <w:rsid w:val="008A4CC3"/>
    <w:rsid w:val="008B23F7"/>
    <w:rsid w:val="008B373A"/>
    <w:rsid w:val="008E66D9"/>
    <w:rsid w:val="008F4FE9"/>
    <w:rsid w:val="00935DFB"/>
    <w:rsid w:val="00976198"/>
    <w:rsid w:val="0098320F"/>
    <w:rsid w:val="009B65FC"/>
    <w:rsid w:val="00B1305D"/>
    <w:rsid w:val="00B557CD"/>
    <w:rsid w:val="00BC0223"/>
    <w:rsid w:val="00BC3CE9"/>
    <w:rsid w:val="00BD5BC0"/>
    <w:rsid w:val="00BE4B4D"/>
    <w:rsid w:val="00BF79AD"/>
    <w:rsid w:val="00C222F4"/>
    <w:rsid w:val="00C247D1"/>
    <w:rsid w:val="00C30D97"/>
    <w:rsid w:val="00C74BA2"/>
    <w:rsid w:val="00CB57EB"/>
    <w:rsid w:val="00CE5655"/>
    <w:rsid w:val="00D46EEA"/>
    <w:rsid w:val="00D75F6E"/>
    <w:rsid w:val="00D824CC"/>
    <w:rsid w:val="00D92414"/>
    <w:rsid w:val="00E76BAB"/>
    <w:rsid w:val="00E858AD"/>
    <w:rsid w:val="00E87E03"/>
    <w:rsid w:val="00E9390A"/>
    <w:rsid w:val="00EA1DC4"/>
    <w:rsid w:val="00F0299C"/>
    <w:rsid w:val="00F41CF6"/>
    <w:rsid w:val="00F511E6"/>
    <w:rsid w:val="00F7156D"/>
    <w:rsid w:val="00FA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D3"/>
    <w:pPr>
      <w:widowControl w:val="0"/>
      <w:spacing w:after="0" w:line="240" w:lineRule="auto"/>
    </w:pPr>
    <w:rPr>
      <w:rFonts w:ascii="Liberation Serif" w:eastAsia="AR PL SungtiL GB" w:hAnsi="Liberation Serif" w:cs="Noto Sans Devanagari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5D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3575D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575D3"/>
    <w:rPr>
      <w:rFonts w:ascii="Tahoma" w:eastAsia="AR PL SungtiL GB" w:hAnsi="Tahoma" w:cs="Mangal"/>
      <w:kern w:val="2"/>
      <w:sz w:val="16"/>
      <w:szCs w:val="1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No_Name</dc:creator>
  <cp:keywords/>
  <dc:description/>
  <cp:lastModifiedBy>No_Name</cp:lastModifiedBy>
  <cp:revision>6</cp:revision>
  <dcterms:created xsi:type="dcterms:W3CDTF">2018-09-27T07:14:00Z</dcterms:created>
  <dcterms:modified xsi:type="dcterms:W3CDTF">2018-10-15T06:35:00Z</dcterms:modified>
</cp:coreProperties>
</file>